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4C" w:rsidRDefault="0033724C"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608800" cy="1224501"/>
                <wp:effectExtent l="0" t="0" r="11430" b="1397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800" cy="1224501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24C" w:rsidRPr="0033724C" w:rsidRDefault="00460811" w:rsidP="0033724C">
                            <w:pPr>
                              <w:spacing w:before="120"/>
                              <w:jc w:val="right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UNIDAD 3</w:t>
                            </w:r>
                          </w:p>
                          <w:p w:rsidR="0033724C" w:rsidRPr="0033724C" w:rsidRDefault="00460811" w:rsidP="0033724C">
                            <w:pPr>
                              <w:spacing w:after="120"/>
                              <w:jc w:val="right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8"/>
                              </w:rPr>
                              <w:t>Articulación Curricular con</w:t>
                            </w:r>
                            <w:r w:rsidR="0033724C" w:rsidRPr="0033724C">
                              <w:rPr>
                                <w:color w:val="FFFFFF" w:themeColor="background1"/>
                                <w:sz w:val="28"/>
                              </w:rPr>
                              <w:t xml:space="preserve"> “</w:t>
                            </w:r>
                            <w:proofErr w:type="spellStart"/>
                            <w:r w:rsidR="0033724C" w:rsidRPr="0033724C">
                              <w:rPr>
                                <w:color w:val="FFFFFF" w:themeColor="background1"/>
                                <w:sz w:val="28"/>
                              </w:rPr>
                              <w:t>FinanCity</w:t>
                            </w:r>
                            <w:proofErr w:type="spellEnd"/>
                            <w:r w:rsidR="0003021C">
                              <w:rPr>
                                <w:color w:val="FFFFFF" w:themeColor="background1"/>
                                <w:sz w:val="28"/>
                              </w:rPr>
                              <w:t xml:space="preserve"> Bilingüe</w:t>
                            </w:r>
                            <w:r w:rsidR="0033724C" w:rsidRPr="0033724C">
                              <w:rPr>
                                <w:color w:val="FFFFFF" w:themeColor="background1"/>
                                <w:sz w:val="28"/>
                              </w:rPr>
                              <w:t>”</w:t>
                            </w:r>
                          </w:p>
                          <w:p w:rsidR="0033724C" w:rsidRPr="0033724C" w:rsidRDefault="0033724C" w:rsidP="0033724C">
                            <w:pPr>
                              <w:jc w:val="right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33724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ACTIVIDAD </w:t>
                            </w:r>
                            <w:r w:rsidR="00DD07B0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1</w:t>
                            </w:r>
                          </w:p>
                          <w:p w:rsidR="0033724C" w:rsidRPr="0033724C" w:rsidRDefault="0033724C" w:rsidP="0033724C">
                            <w:pPr>
                              <w:spacing w:after="120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0;width:441.65pt;height:96.4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" fillcolor="#c0f [3207]" strokecolor="#c0f [3207]">
                <v:textbox>
                  <w:txbxContent>
                    <w:p w:rsidR="0033724C" w:rsidRPr="0033724C" w:rsidRDefault="00460811" w:rsidP="0033724C">
                      <w:pPr>
                        <w:spacing w:before="120"/>
                        <w:jc w:val="right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UNIDAD 3</w:t>
                      </w:r>
                    </w:p>
                    <w:p w:rsidR="0033724C" w:rsidRPr="0033724C" w:rsidRDefault="00460811" w:rsidP="0033724C">
                      <w:pPr>
                        <w:spacing w:after="120"/>
                        <w:jc w:val="right"/>
                        <w:rPr>
                          <w:color w:val="FFFFFF" w:themeColor="background1"/>
                          <w:sz w:val="28"/>
                        </w:rPr>
                      </w:pPr>
                      <w:r>
                        <w:rPr>
                          <w:color w:val="FFFFFF" w:themeColor="background1"/>
                          <w:sz w:val="28"/>
                        </w:rPr>
                        <w:t>Articulación Curricular con</w:t>
                      </w:r>
                      <w:r w:rsidR="0033724C" w:rsidRPr="0033724C">
                        <w:rPr>
                          <w:color w:val="FFFFFF" w:themeColor="background1"/>
                          <w:sz w:val="28"/>
                        </w:rPr>
                        <w:t xml:space="preserve"> “</w:t>
                      </w:r>
                      <w:proofErr w:type="spellStart"/>
                      <w:r w:rsidR="0033724C" w:rsidRPr="0033724C">
                        <w:rPr>
                          <w:color w:val="FFFFFF" w:themeColor="background1"/>
                          <w:sz w:val="28"/>
                        </w:rPr>
                        <w:t>FinanCity</w:t>
                      </w:r>
                      <w:proofErr w:type="spellEnd"/>
                      <w:r w:rsidR="0003021C">
                        <w:rPr>
                          <w:color w:val="FFFFFF" w:themeColor="background1"/>
                          <w:sz w:val="28"/>
                        </w:rPr>
                        <w:t xml:space="preserve"> Bilingüe</w:t>
                      </w:r>
                      <w:r w:rsidR="0033724C" w:rsidRPr="0033724C">
                        <w:rPr>
                          <w:color w:val="FFFFFF" w:themeColor="background1"/>
                          <w:sz w:val="28"/>
                        </w:rPr>
                        <w:t>”</w:t>
                      </w:r>
                    </w:p>
                    <w:p w:rsidR="0033724C" w:rsidRPr="0033724C" w:rsidRDefault="0033724C" w:rsidP="0033724C">
                      <w:pPr>
                        <w:jc w:val="right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33724C">
                        <w:rPr>
                          <w:b/>
                          <w:color w:val="FFFFFF" w:themeColor="background1"/>
                          <w:sz w:val="28"/>
                        </w:rPr>
                        <w:t xml:space="preserve">ACTIVIDAD </w:t>
                      </w:r>
                      <w:r w:rsidR="00DD07B0">
                        <w:rPr>
                          <w:b/>
                          <w:color w:val="FFFFFF" w:themeColor="background1"/>
                          <w:sz w:val="28"/>
                        </w:rPr>
                        <w:t>1</w:t>
                      </w:r>
                    </w:p>
                    <w:p w:rsidR="0033724C" w:rsidRPr="0033724C" w:rsidRDefault="0033724C" w:rsidP="0033724C">
                      <w:pPr>
                        <w:spacing w:after="120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724C" w:rsidRPr="0033724C" w:rsidRDefault="0033724C" w:rsidP="0033724C"/>
    <w:p w:rsidR="0033724C" w:rsidRPr="0033724C" w:rsidRDefault="0033724C" w:rsidP="0033724C"/>
    <w:p w:rsidR="0033724C" w:rsidRDefault="0033724C" w:rsidP="0033724C"/>
    <w:p w:rsidR="0033724C" w:rsidRDefault="0033724C" w:rsidP="0033724C"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C03AE9" wp14:editId="1EA0E266">
                <wp:simplePos x="0" y="0"/>
                <wp:positionH relativeFrom="column">
                  <wp:posOffset>-6350</wp:posOffset>
                </wp:positionH>
                <wp:positionV relativeFrom="paragraph">
                  <wp:posOffset>478790</wp:posOffset>
                </wp:positionV>
                <wp:extent cx="5608800" cy="432000"/>
                <wp:effectExtent l="0" t="0" r="11430" b="2540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8800" cy="432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24C" w:rsidRPr="0033724C" w:rsidRDefault="0033724C" w:rsidP="0033724C">
                            <w:pPr>
                              <w:jc w:val="right"/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33724C">
                              <w:rPr>
                                <w:color w:val="FFFFFF" w:themeColor="background1"/>
                                <w:sz w:val="22"/>
                              </w:rPr>
                              <w:t xml:space="preserve">DISEÑADO POR XX EN CONJUNTO CON MOMENTO CERO S.A. </w:t>
                            </w:r>
                            <w:r w:rsidRPr="0033724C">
                              <w:rPr>
                                <w:rFonts w:cs="DINEngschrift-Normal"/>
                                <w:color w:val="FFFFFF" w:themeColor="background1"/>
                                <w:sz w:val="22"/>
                              </w:rPr>
                              <w:t>©</w:t>
                            </w:r>
                            <w:r w:rsidRPr="0033724C">
                              <w:rPr>
                                <w:color w:val="FFFFFF" w:themeColor="background1"/>
                                <w:sz w:val="22"/>
                              </w:rPr>
                              <w:t xml:space="preserve"> </w:t>
                            </w:r>
                          </w:p>
                          <w:p w:rsidR="0033724C" w:rsidRPr="0033724C" w:rsidRDefault="0033724C" w:rsidP="0033724C">
                            <w:pPr>
                              <w:spacing w:after="120"/>
                              <w:jc w:val="right"/>
                              <w:rPr>
                                <w:color w:val="FFFFFF" w:themeColor="background1"/>
                                <w:sz w:val="28"/>
                              </w:rPr>
                            </w:pPr>
                            <w:r w:rsidRPr="0033724C">
                              <w:rPr>
                                <w:rFonts w:cs="DINEngschrift-Normal"/>
                                <w:color w:val="FFFFFF" w:themeColor="background1"/>
                                <w:sz w:val="18"/>
                              </w:rPr>
                              <w:t xml:space="preserve">RPI (Registro de Propiedad Intelectual): Inscripción N° </w:t>
                            </w:r>
                            <w:r w:rsidR="0003021C">
                              <w:rPr>
                                <w:rFonts w:cs="DINEngschrift-Normal"/>
                                <w:color w:val="FFFFFF" w:themeColor="background1"/>
                                <w:sz w:val="18"/>
                              </w:rPr>
                              <w:t>X</w:t>
                            </w:r>
                            <w:r w:rsidRPr="0033724C">
                              <w:rPr>
                                <w:rFonts w:cs="DINEngschrift-Normal"/>
                                <w:color w:val="FFFFFF" w:themeColor="background1"/>
                                <w:sz w:val="18"/>
                              </w:rPr>
                              <w:t xml:space="preserve"> - </w:t>
                            </w:r>
                            <w:proofErr w:type="spellStart"/>
                            <w:r w:rsidR="0003021C">
                              <w:rPr>
                                <w:rFonts w:cs="DINEngschrift-Normal"/>
                                <w:color w:val="FFFFFF" w:themeColor="background1"/>
                                <w:sz w:val="18"/>
                              </w:rPr>
                              <w:t>xxxxxx</w:t>
                            </w:r>
                            <w:proofErr w:type="spellEnd"/>
                          </w:p>
                          <w:p w:rsidR="0033724C" w:rsidRPr="0033724C" w:rsidRDefault="0033724C" w:rsidP="0033724C">
                            <w:pPr>
                              <w:spacing w:after="120"/>
                              <w:jc w:val="right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.5pt;margin-top:37.7pt;width:441.6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" fillcolor="#595959 [3214]" strokecolor="#595959 [3214]">
                <v:textbox>
                  <w:txbxContent>
                    <w:p w:rsidR="0033724C" w:rsidRPr="0033724C" w:rsidRDefault="0033724C" w:rsidP="0033724C">
                      <w:pPr>
                        <w:jc w:val="right"/>
                        <w:rPr>
                          <w:color w:val="FFFFFF" w:themeColor="background1"/>
                          <w:sz w:val="22"/>
                        </w:rPr>
                      </w:pPr>
                      <w:r w:rsidRPr="0033724C">
                        <w:rPr>
                          <w:color w:val="FFFFFF" w:themeColor="background1"/>
                          <w:sz w:val="22"/>
                        </w:rPr>
                        <w:t xml:space="preserve">DISEÑADO POR XX EN CONJUNTO CON MOMENTO CERO S.A. </w:t>
                      </w:r>
                      <w:r w:rsidRPr="0033724C">
                        <w:rPr>
                          <w:rFonts w:cs="DINEngschrift-Normal"/>
                          <w:color w:val="FFFFFF" w:themeColor="background1"/>
                          <w:sz w:val="22"/>
                        </w:rPr>
                        <w:t>©</w:t>
                      </w:r>
                      <w:r w:rsidRPr="0033724C">
                        <w:rPr>
                          <w:color w:val="FFFFFF" w:themeColor="background1"/>
                          <w:sz w:val="22"/>
                        </w:rPr>
                        <w:t xml:space="preserve"> </w:t>
                      </w:r>
                    </w:p>
                    <w:p w:rsidR="0033724C" w:rsidRPr="0033724C" w:rsidRDefault="0033724C" w:rsidP="0033724C">
                      <w:pPr>
                        <w:spacing w:after="120"/>
                        <w:jc w:val="right"/>
                        <w:rPr>
                          <w:color w:val="FFFFFF" w:themeColor="background1"/>
                          <w:sz w:val="28"/>
                        </w:rPr>
                      </w:pPr>
                      <w:r w:rsidRPr="0033724C">
                        <w:rPr>
                          <w:rFonts w:cs="DINEngschrift-Normal"/>
                          <w:color w:val="FFFFFF" w:themeColor="background1"/>
                          <w:sz w:val="18"/>
                        </w:rPr>
                        <w:t xml:space="preserve">RPI (Registro de Propiedad Intelectual): Inscripción N° </w:t>
                      </w:r>
                      <w:r w:rsidR="0003021C">
                        <w:rPr>
                          <w:rFonts w:cs="DINEngschrift-Normal"/>
                          <w:color w:val="FFFFFF" w:themeColor="background1"/>
                          <w:sz w:val="18"/>
                        </w:rPr>
                        <w:t>X</w:t>
                      </w:r>
                      <w:r w:rsidRPr="0033724C">
                        <w:rPr>
                          <w:rFonts w:cs="DINEngschrift-Normal"/>
                          <w:color w:val="FFFFFF" w:themeColor="background1"/>
                          <w:sz w:val="18"/>
                        </w:rPr>
                        <w:t xml:space="preserve"> - </w:t>
                      </w:r>
                      <w:proofErr w:type="spellStart"/>
                      <w:r w:rsidR="0003021C">
                        <w:rPr>
                          <w:rFonts w:cs="DINEngschrift-Normal"/>
                          <w:color w:val="FFFFFF" w:themeColor="background1"/>
                          <w:sz w:val="18"/>
                        </w:rPr>
                        <w:t>xxxxxx</w:t>
                      </w:r>
                      <w:proofErr w:type="spellEnd"/>
                    </w:p>
                    <w:p w:rsidR="0033724C" w:rsidRPr="0033724C" w:rsidRDefault="0033724C" w:rsidP="0033724C">
                      <w:pPr>
                        <w:spacing w:after="120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724C" w:rsidRPr="0033724C" w:rsidRDefault="0033724C" w:rsidP="0033724C"/>
    <w:p w:rsidR="0033724C" w:rsidRPr="0033724C" w:rsidRDefault="0033724C" w:rsidP="0033724C"/>
    <w:p w:rsidR="0033724C" w:rsidRPr="0033724C" w:rsidRDefault="0033724C" w:rsidP="0033724C"/>
    <w:p w:rsidR="0033724C" w:rsidRPr="0033724C" w:rsidRDefault="0033724C" w:rsidP="0033724C"/>
    <w:p w:rsidR="0033724C" w:rsidRPr="0033724C" w:rsidRDefault="0033724C" w:rsidP="0033724C">
      <w:pPr>
        <w:pStyle w:val="Prrafobsico"/>
        <w:jc w:val="center"/>
        <w:rPr>
          <w:rFonts w:asciiTheme="minorHAnsi" w:hAnsiTheme="minorHAnsi" w:cs="DINEngschrift-Normal"/>
          <w:i/>
          <w:color w:val="000000" w:themeColor="text1"/>
          <w:sz w:val="15"/>
          <w:szCs w:val="15"/>
        </w:rPr>
      </w:pPr>
      <w:r w:rsidRPr="0033724C">
        <w:rPr>
          <w:rFonts w:asciiTheme="minorHAnsi" w:hAnsiTheme="minorHAnsi" w:cs="DINEngschrift-Normal"/>
          <w:i/>
          <w:color w:val="000000" w:themeColor="text1"/>
          <w:sz w:val="15"/>
          <w:szCs w:val="15"/>
        </w:rPr>
        <w:t>Material descargado de academy.ludutech.com - Se permite la reproducción total o parcial de los contenidos de esta ficha citando las fuentes.</w:t>
      </w:r>
    </w:p>
    <w:p w:rsidR="00980150" w:rsidRDefault="00751686" w:rsidP="0033724C">
      <w:pPr>
        <w:ind w:firstLine="708"/>
      </w:pPr>
    </w:p>
    <w:p w:rsidR="007301C4" w:rsidRPr="0045792C" w:rsidRDefault="007301C4" w:rsidP="007301C4">
      <w:pPr>
        <w:spacing w:after="240"/>
        <w:rPr>
          <w:rFonts w:ascii="Calibri" w:hAnsi="Calibri"/>
          <w:b/>
          <w:color w:val="000000"/>
          <w:sz w:val="20"/>
        </w:rPr>
      </w:pPr>
      <w:r w:rsidRPr="0045792C">
        <w:rPr>
          <w:rFonts w:ascii="Calibri" w:hAnsi="Calibri"/>
          <w:b/>
          <w:color w:val="000000"/>
          <w:sz w:val="20"/>
        </w:rPr>
        <w:t>PROPÓSITO DE LA UNIDAD</w:t>
      </w:r>
    </w:p>
    <w:p w:rsidR="007301C4" w:rsidRDefault="007301C4" w:rsidP="007301C4">
      <w:pPr>
        <w:spacing w:after="120"/>
        <w:ind w:firstLine="709"/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El eje fundamental de la unidad se basa en el desarrollo de habilidades sociales y en la adquisición de competencias a través de estrategias lúdicas. El desarrollo de dichas competencias se logra por medio de la interacción que es promovida y desarrollada fundamentalmente en ambientes lúdicos, dando lugar al desarrollo de aprendizajes significativos.</w:t>
      </w:r>
    </w:p>
    <w:p w:rsidR="0045792C" w:rsidRPr="00A91DE1" w:rsidRDefault="007301C4" w:rsidP="00A91DE1">
      <w:pPr>
        <w:spacing w:after="360"/>
        <w:ind w:firstLine="709"/>
        <w:jc w:val="both"/>
        <w:rPr>
          <w:rFonts w:ascii="Calibri" w:hAnsi="Calibri"/>
          <w:color w:val="000000"/>
          <w:sz w:val="20"/>
          <w:szCs w:val="20"/>
        </w:rPr>
      </w:pPr>
      <w:r>
        <w:rPr>
          <w:rFonts w:ascii="Calibri" w:hAnsi="Calibri"/>
          <w:color w:val="000000"/>
          <w:sz w:val="20"/>
          <w:szCs w:val="20"/>
        </w:rPr>
        <w:t>“</w:t>
      </w:r>
      <w:proofErr w:type="spellStart"/>
      <w:r>
        <w:rPr>
          <w:rFonts w:ascii="Calibri" w:hAnsi="Calibri"/>
          <w:color w:val="000000"/>
          <w:sz w:val="20"/>
          <w:szCs w:val="20"/>
        </w:rPr>
        <w:t>FinanCity</w:t>
      </w:r>
      <w:proofErr w:type="spellEnd"/>
      <w:r w:rsidR="0003021C">
        <w:rPr>
          <w:rFonts w:ascii="Calibri" w:hAnsi="Calibri"/>
          <w:color w:val="000000"/>
          <w:sz w:val="20"/>
          <w:szCs w:val="20"/>
        </w:rPr>
        <w:t xml:space="preserve"> Bilingüe</w:t>
      </w:r>
      <w:r>
        <w:rPr>
          <w:rFonts w:ascii="Calibri" w:hAnsi="Calibri"/>
          <w:color w:val="000000"/>
          <w:sz w:val="20"/>
          <w:szCs w:val="20"/>
        </w:rPr>
        <w:t>”, busca por medio de esta modalidad</w:t>
      </w:r>
      <w:r w:rsidR="00460811">
        <w:rPr>
          <w:rFonts w:ascii="Calibri" w:hAnsi="Calibri"/>
          <w:color w:val="000000"/>
          <w:sz w:val="20"/>
          <w:szCs w:val="20"/>
        </w:rPr>
        <w:t>,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000000"/>
          <w:sz w:val="20"/>
          <w:szCs w:val="20"/>
        </w:rPr>
        <w:t>intencionar</w:t>
      </w:r>
      <w:proofErr w:type="spellEnd"/>
      <w:r>
        <w:rPr>
          <w:rFonts w:ascii="Calibri" w:hAnsi="Calibri"/>
          <w:color w:val="000000"/>
          <w:sz w:val="20"/>
          <w:szCs w:val="20"/>
        </w:rPr>
        <w:t xml:space="preserve"> el desarrollo del trabajo colaborativo, el liderazgo y la escucha activa entre otras habilidades, junto con la adquisición de conceptos relacionados</w:t>
      </w:r>
      <w:r w:rsidR="0003021C">
        <w:rPr>
          <w:rFonts w:ascii="Calibri" w:hAnsi="Calibri"/>
          <w:color w:val="000000"/>
          <w:sz w:val="20"/>
          <w:szCs w:val="20"/>
        </w:rPr>
        <w:t xml:space="preserve"> a la alfabetización financier</w:t>
      </w:r>
      <w:r w:rsidR="00460811">
        <w:rPr>
          <w:rFonts w:ascii="Calibri" w:hAnsi="Calibri"/>
          <w:color w:val="000000"/>
          <w:sz w:val="20"/>
          <w:szCs w:val="20"/>
        </w:rPr>
        <w:t xml:space="preserve">a y el manejo del idioma inglés, considerando los requisitos curriculares del Ministerio de Educación chileno.  </w:t>
      </w:r>
    </w:p>
    <w:tbl>
      <w:tblPr>
        <w:tblStyle w:val="Tablaconcuadrcula"/>
        <w:tblW w:w="0" w:type="auto"/>
        <w:tblBorders>
          <w:top w:val="single" w:sz="4" w:space="0" w:color="595959" w:themeColor="background2"/>
          <w:left w:val="none" w:sz="0" w:space="0" w:color="auto"/>
          <w:bottom w:val="single" w:sz="4" w:space="0" w:color="595959" w:themeColor="background2"/>
          <w:right w:val="none" w:sz="0" w:space="0" w:color="auto"/>
          <w:insideH w:val="single" w:sz="4" w:space="0" w:color="595959" w:themeColor="background2"/>
          <w:insideV w:val="single" w:sz="4" w:space="0" w:color="595959" w:themeColor="background2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3056"/>
        <w:gridCol w:w="346"/>
        <w:gridCol w:w="5324"/>
        <w:gridCol w:w="108"/>
      </w:tblGrid>
      <w:tr w:rsidR="00460811" w:rsidRPr="007C51D3" w:rsidTr="00746F50">
        <w:trPr>
          <w:gridAfter w:val="1"/>
          <w:wAfter w:w="108" w:type="dxa"/>
        </w:trPr>
        <w:tc>
          <w:tcPr>
            <w:tcW w:w="3164" w:type="dxa"/>
            <w:gridSpan w:val="2"/>
            <w:vAlign w:val="center"/>
          </w:tcPr>
          <w:p w:rsidR="00460811" w:rsidRPr="00811F89" w:rsidRDefault="00460811" w:rsidP="00C97549">
            <w:pPr>
              <w:rPr>
                <w:b/>
                <w:sz w:val="20"/>
                <w:szCs w:val="20"/>
              </w:rPr>
            </w:pPr>
            <w:r w:rsidRPr="00811F89">
              <w:rPr>
                <w:b/>
                <w:sz w:val="20"/>
                <w:szCs w:val="20"/>
              </w:rPr>
              <w:t>CURSO</w:t>
            </w:r>
          </w:p>
        </w:tc>
        <w:tc>
          <w:tcPr>
            <w:tcW w:w="5670" w:type="dxa"/>
            <w:gridSpan w:val="2"/>
          </w:tcPr>
          <w:p w:rsidR="00460811" w:rsidRPr="007C51D3" w:rsidRDefault="00DD07B0" w:rsidP="00A91DE1">
            <w:pPr>
              <w:spacing w:before="60" w:after="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I°</w:t>
            </w:r>
            <w:proofErr w:type="spellEnd"/>
            <w:r>
              <w:rPr>
                <w:sz w:val="20"/>
                <w:szCs w:val="20"/>
              </w:rPr>
              <w:t xml:space="preserve"> medio</w:t>
            </w:r>
            <w:r w:rsidR="00F05E8E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460811" w:rsidRPr="007C51D3" w:rsidTr="00746F50">
        <w:trPr>
          <w:gridAfter w:val="1"/>
          <w:wAfter w:w="108" w:type="dxa"/>
        </w:trPr>
        <w:tc>
          <w:tcPr>
            <w:tcW w:w="3164" w:type="dxa"/>
            <w:gridSpan w:val="2"/>
            <w:vAlign w:val="center"/>
          </w:tcPr>
          <w:p w:rsidR="00460811" w:rsidRPr="00A91DE1" w:rsidRDefault="00460811" w:rsidP="00C97549">
            <w:pPr>
              <w:rPr>
                <w:b/>
                <w:sz w:val="20"/>
                <w:szCs w:val="20"/>
                <w:vertAlign w:val="superscript"/>
              </w:rPr>
            </w:pPr>
            <w:r w:rsidRPr="00811F89">
              <w:rPr>
                <w:b/>
                <w:sz w:val="20"/>
                <w:szCs w:val="20"/>
              </w:rPr>
              <w:t>PROGRAMA DE ESTUDIO</w:t>
            </w:r>
            <w:r w:rsidR="00A91DE1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670" w:type="dxa"/>
            <w:gridSpan w:val="2"/>
          </w:tcPr>
          <w:p w:rsidR="00460811" w:rsidRPr="007C51D3" w:rsidRDefault="005A411C" w:rsidP="00A91DE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Historia, Geografía y Ciencias Sociales | Edición 2016</w:t>
            </w:r>
            <w:r>
              <w:rPr>
                <w:rStyle w:val="Refdenotaalpie"/>
                <w:sz w:val="20"/>
                <w:szCs w:val="20"/>
              </w:rPr>
              <w:footnoteReference w:id="1"/>
            </w:r>
            <w:r w:rsidR="00460811">
              <w:rPr>
                <w:sz w:val="20"/>
                <w:szCs w:val="20"/>
              </w:rPr>
              <w:t>.</w:t>
            </w:r>
          </w:p>
        </w:tc>
      </w:tr>
      <w:tr w:rsidR="00460811" w:rsidRPr="007C51D3" w:rsidTr="00746F50">
        <w:trPr>
          <w:gridAfter w:val="1"/>
          <w:wAfter w:w="108" w:type="dxa"/>
        </w:trPr>
        <w:tc>
          <w:tcPr>
            <w:tcW w:w="3164" w:type="dxa"/>
            <w:gridSpan w:val="2"/>
            <w:vAlign w:val="center"/>
          </w:tcPr>
          <w:p w:rsidR="00460811" w:rsidRPr="00811F89" w:rsidRDefault="00460811" w:rsidP="00C97549">
            <w:pPr>
              <w:rPr>
                <w:b/>
                <w:sz w:val="20"/>
                <w:szCs w:val="20"/>
              </w:rPr>
            </w:pPr>
            <w:r w:rsidRPr="00811F89">
              <w:rPr>
                <w:b/>
                <w:sz w:val="20"/>
                <w:szCs w:val="20"/>
              </w:rPr>
              <w:t>UNIDAD</w:t>
            </w:r>
            <w:r w:rsidR="00A91DE1">
              <w:rPr>
                <w:b/>
                <w:sz w:val="20"/>
                <w:szCs w:val="20"/>
                <w:vertAlign w:val="superscript"/>
              </w:rPr>
              <w:t>1</w:t>
            </w:r>
            <w:r w:rsidRPr="00811F8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2"/>
          </w:tcPr>
          <w:p w:rsidR="00460811" w:rsidRPr="007C51D3" w:rsidRDefault="005A411C" w:rsidP="00A91DE1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 4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="00460811">
              <w:rPr>
                <w:sz w:val="20"/>
                <w:szCs w:val="20"/>
              </w:rPr>
              <w:t>.</w:t>
            </w:r>
          </w:p>
        </w:tc>
      </w:tr>
      <w:tr w:rsidR="00460811" w:rsidRPr="007C51D3" w:rsidTr="00746F50">
        <w:trPr>
          <w:gridAfter w:val="1"/>
          <w:wAfter w:w="108" w:type="dxa"/>
        </w:trPr>
        <w:tc>
          <w:tcPr>
            <w:tcW w:w="3164" w:type="dxa"/>
            <w:gridSpan w:val="2"/>
            <w:vAlign w:val="center"/>
          </w:tcPr>
          <w:p w:rsidR="00460811" w:rsidRPr="00A91DE1" w:rsidRDefault="005A411C" w:rsidP="00C97549">
            <w:pPr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OBJETIVOS DE APRENDIZAJE</w:t>
            </w:r>
            <w:r w:rsidR="00A91DE1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670" w:type="dxa"/>
            <w:gridSpan w:val="2"/>
          </w:tcPr>
          <w:p w:rsidR="00460811" w:rsidRPr="007C51D3" w:rsidRDefault="005A411C" w:rsidP="00A91DE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OA 21</w:t>
            </w:r>
            <w:r w:rsidR="0046081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5A411C">
              <w:rPr>
                <w:sz w:val="20"/>
                <w:szCs w:val="20"/>
              </w:rPr>
              <w:t xml:space="preserve">Caracterizar algunos </w:t>
            </w:r>
            <w:r>
              <w:rPr>
                <w:sz w:val="20"/>
                <w:szCs w:val="20"/>
              </w:rPr>
              <w:t xml:space="preserve">instrumentos financieros </w:t>
            </w:r>
            <w:r w:rsidRPr="005A411C">
              <w:rPr>
                <w:sz w:val="20"/>
                <w:szCs w:val="20"/>
              </w:rPr>
              <w:t>de inversión y ahorro como</w:t>
            </w:r>
            <w:r>
              <w:rPr>
                <w:sz w:val="20"/>
                <w:szCs w:val="20"/>
              </w:rPr>
              <w:t xml:space="preserve"> préstamos, líneas y tarjetas de </w:t>
            </w:r>
            <w:r w:rsidRPr="005A411C">
              <w:rPr>
                <w:sz w:val="20"/>
                <w:szCs w:val="20"/>
              </w:rPr>
              <w:t>crédito, libretas de ahorro, cajas</w:t>
            </w:r>
            <w:r>
              <w:rPr>
                <w:sz w:val="20"/>
                <w:szCs w:val="20"/>
              </w:rPr>
              <w:t xml:space="preserve"> vecinas, acciones en la bolsa, </w:t>
            </w:r>
            <w:r w:rsidRPr="005A411C">
              <w:rPr>
                <w:sz w:val="20"/>
                <w:szCs w:val="20"/>
              </w:rPr>
              <w:t>previsión, entre otros; y evaluar</w:t>
            </w:r>
            <w:r>
              <w:rPr>
                <w:sz w:val="20"/>
                <w:szCs w:val="20"/>
              </w:rPr>
              <w:t xml:space="preserve"> </w:t>
            </w:r>
            <w:r w:rsidRPr="005A411C">
              <w:rPr>
                <w:sz w:val="20"/>
                <w:szCs w:val="20"/>
              </w:rPr>
              <w:t>los riesgos y beneficios que se</w:t>
            </w:r>
            <w:r>
              <w:rPr>
                <w:sz w:val="20"/>
                <w:szCs w:val="20"/>
              </w:rPr>
              <w:t xml:space="preserve"> </w:t>
            </w:r>
            <w:r w:rsidRPr="005A411C">
              <w:rPr>
                <w:sz w:val="20"/>
                <w:szCs w:val="20"/>
              </w:rPr>
              <w:t>derivan de su uso</w:t>
            </w:r>
            <w:r>
              <w:rPr>
                <w:sz w:val="20"/>
                <w:szCs w:val="20"/>
                <w:vertAlign w:val="superscript"/>
              </w:rPr>
              <w:t>1</w:t>
            </w:r>
            <w:r w:rsidRPr="005A411C">
              <w:rPr>
                <w:sz w:val="20"/>
                <w:szCs w:val="20"/>
              </w:rPr>
              <w:t>.</w:t>
            </w:r>
          </w:p>
        </w:tc>
      </w:tr>
      <w:tr w:rsidR="00460811" w:rsidRPr="007C51D3" w:rsidTr="00746F50">
        <w:trPr>
          <w:gridAfter w:val="1"/>
          <w:wAfter w:w="108" w:type="dxa"/>
        </w:trPr>
        <w:tc>
          <w:tcPr>
            <w:tcW w:w="3164" w:type="dxa"/>
            <w:gridSpan w:val="2"/>
            <w:vAlign w:val="center"/>
          </w:tcPr>
          <w:p w:rsidR="00460811" w:rsidRPr="00A91DE1" w:rsidRDefault="00A91DE1" w:rsidP="00A91DE1">
            <w:pPr>
              <w:rPr>
                <w:b/>
                <w:sz w:val="20"/>
                <w:szCs w:val="20"/>
                <w:vertAlign w:val="superscript"/>
              </w:rPr>
            </w:pPr>
            <w:r>
              <w:rPr>
                <w:b/>
                <w:sz w:val="20"/>
                <w:szCs w:val="20"/>
              </w:rPr>
              <w:t>ACTITUD</w:t>
            </w:r>
            <w:r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5670" w:type="dxa"/>
            <w:gridSpan w:val="2"/>
          </w:tcPr>
          <w:p w:rsidR="00460811" w:rsidRDefault="00460811" w:rsidP="00A91DE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A91DE1">
              <w:rPr>
                <w:sz w:val="20"/>
                <w:szCs w:val="20"/>
              </w:rPr>
              <w:t xml:space="preserve">• </w:t>
            </w:r>
            <w:r w:rsidR="00A91DE1" w:rsidRPr="00A91DE1">
              <w:rPr>
                <w:sz w:val="20"/>
                <w:szCs w:val="20"/>
              </w:rPr>
              <w:t>C. Pensar en forma autónoma y reflexiva, fundamentar las ideas y posturas propias, y desarrollar una disposición positiva a la crítica y la autocrítica.</w:t>
            </w:r>
          </w:p>
          <w:p w:rsidR="00A91DE1" w:rsidRPr="007C51D3" w:rsidRDefault="00A91DE1" w:rsidP="00A91DE1">
            <w:pPr>
              <w:autoSpaceDE w:val="0"/>
              <w:autoSpaceDN w:val="0"/>
              <w:adjustRightInd w:val="0"/>
              <w:spacing w:before="60" w:after="60"/>
              <w:rPr>
                <w:sz w:val="20"/>
                <w:szCs w:val="20"/>
              </w:rPr>
            </w:pPr>
            <w:r w:rsidRPr="00A91DE1"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I.</w:t>
            </w:r>
            <w:r w:rsidRPr="00A91DE1">
              <w:rPr>
                <w:sz w:val="20"/>
                <w:szCs w:val="20"/>
              </w:rPr>
              <w:t xml:space="preserve"> Demostrar una actitud propositiv</w:t>
            </w:r>
            <w:r>
              <w:rPr>
                <w:sz w:val="20"/>
                <w:szCs w:val="20"/>
              </w:rPr>
              <w:t xml:space="preserve">a para contribuir al desarrollo de la sociedad, </w:t>
            </w:r>
            <w:r w:rsidRPr="00A91DE1">
              <w:rPr>
                <w:sz w:val="20"/>
                <w:szCs w:val="20"/>
              </w:rPr>
              <w:t>mediante iniciativ</w:t>
            </w:r>
            <w:r>
              <w:rPr>
                <w:sz w:val="20"/>
                <w:szCs w:val="20"/>
              </w:rPr>
              <w:t xml:space="preserve">as que reflejen responsabilidad social y creatividad en la </w:t>
            </w:r>
            <w:r w:rsidRPr="00A91DE1">
              <w:rPr>
                <w:sz w:val="20"/>
                <w:szCs w:val="20"/>
              </w:rPr>
              <w:t>búsqued</w:t>
            </w:r>
            <w:r>
              <w:rPr>
                <w:sz w:val="20"/>
                <w:szCs w:val="20"/>
              </w:rPr>
              <w:t xml:space="preserve">a de soluciones, perseverancia, </w:t>
            </w:r>
            <w:r w:rsidRPr="00A91DE1">
              <w:rPr>
                <w:sz w:val="20"/>
                <w:szCs w:val="20"/>
              </w:rPr>
              <w:t>em</w:t>
            </w:r>
            <w:r>
              <w:rPr>
                <w:sz w:val="20"/>
                <w:szCs w:val="20"/>
              </w:rPr>
              <w:t xml:space="preserve">patía y compromiso ético con el </w:t>
            </w:r>
            <w:r w:rsidRPr="00A91DE1">
              <w:rPr>
                <w:sz w:val="20"/>
                <w:szCs w:val="20"/>
              </w:rPr>
              <w:t>bien común.</w:t>
            </w:r>
          </w:p>
        </w:tc>
      </w:tr>
      <w:tr w:rsidR="00460811" w:rsidRPr="007C51D3" w:rsidTr="00746F50">
        <w:trPr>
          <w:gridAfter w:val="1"/>
          <w:wAfter w:w="108" w:type="dxa"/>
        </w:trPr>
        <w:tc>
          <w:tcPr>
            <w:tcW w:w="3164" w:type="dxa"/>
            <w:gridSpan w:val="2"/>
            <w:vAlign w:val="center"/>
          </w:tcPr>
          <w:p w:rsidR="00460811" w:rsidRPr="00811F89" w:rsidRDefault="00460811" w:rsidP="00A91DE1">
            <w:pPr>
              <w:rPr>
                <w:b/>
                <w:sz w:val="20"/>
                <w:szCs w:val="20"/>
              </w:rPr>
            </w:pPr>
            <w:r w:rsidRPr="00811F89">
              <w:rPr>
                <w:b/>
                <w:sz w:val="20"/>
                <w:szCs w:val="20"/>
              </w:rPr>
              <w:t>INDICADORES DE EVALUACIÓN</w:t>
            </w:r>
            <w:r w:rsidR="00A91DE1">
              <w:rPr>
                <w:b/>
                <w:sz w:val="20"/>
                <w:szCs w:val="20"/>
                <w:vertAlign w:val="superscript"/>
              </w:rPr>
              <w:t>1</w:t>
            </w:r>
            <w:r w:rsidRPr="00811F8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gridSpan w:val="2"/>
          </w:tcPr>
          <w:p w:rsidR="00460811" w:rsidRPr="00811F89" w:rsidRDefault="00460811" w:rsidP="00A91DE1">
            <w:pPr>
              <w:autoSpaceDE w:val="0"/>
              <w:autoSpaceDN w:val="0"/>
              <w:adjustRightInd w:val="0"/>
              <w:spacing w:before="60" w:after="60"/>
              <w:rPr>
                <w:rFonts w:ascii="Book Antiqua" w:eastAsiaTheme="minorHAnsi" w:hAnsi="Book Antiqua" w:cs="Book Antiqua"/>
                <w:color w:val="383536"/>
                <w:sz w:val="20"/>
                <w:szCs w:val="20"/>
                <w:lang w:val="es-CL" w:eastAsia="en-US"/>
              </w:rPr>
            </w:pPr>
            <w:r w:rsidRPr="005A411C">
              <w:rPr>
                <w:sz w:val="20"/>
                <w:szCs w:val="20"/>
              </w:rPr>
              <w:t xml:space="preserve">• </w:t>
            </w:r>
            <w:r w:rsidR="005A411C" w:rsidRPr="005A411C">
              <w:rPr>
                <w:sz w:val="20"/>
                <w:szCs w:val="20"/>
              </w:rPr>
              <w:t>Explican que el ahorro y la inversión son opciones de uso del dinero, ejemplificando sus ventajas y las limitaciones que pueden encontrar las personas para ahorrar e invertir</w:t>
            </w:r>
            <w:r w:rsidR="005A411C">
              <w:rPr>
                <w:sz w:val="20"/>
                <w:szCs w:val="20"/>
                <w:vertAlign w:val="superscript"/>
              </w:rPr>
              <w:t>1</w:t>
            </w:r>
            <w:r w:rsidR="005A411C" w:rsidRPr="005A411C">
              <w:rPr>
                <w:sz w:val="20"/>
                <w:szCs w:val="20"/>
              </w:rPr>
              <w:t>.</w:t>
            </w:r>
          </w:p>
        </w:tc>
      </w:tr>
      <w:tr w:rsidR="00460811" w:rsidRPr="007C51D3" w:rsidTr="00746F50">
        <w:trPr>
          <w:gridAfter w:val="1"/>
          <w:wAfter w:w="108" w:type="dxa"/>
        </w:trPr>
        <w:tc>
          <w:tcPr>
            <w:tcW w:w="3164" w:type="dxa"/>
            <w:gridSpan w:val="2"/>
            <w:vAlign w:val="center"/>
          </w:tcPr>
          <w:p w:rsidR="00460811" w:rsidRPr="00746F50" w:rsidRDefault="00460811" w:rsidP="00C97549">
            <w:pPr>
              <w:rPr>
                <w:b/>
                <w:sz w:val="20"/>
                <w:szCs w:val="20"/>
              </w:rPr>
            </w:pPr>
            <w:r w:rsidRPr="00746F50">
              <w:rPr>
                <w:b/>
                <w:sz w:val="20"/>
                <w:szCs w:val="20"/>
              </w:rPr>
              <w:t xml:space="preserve">APRENDIZAJE VINCULADO </w:t>
            </w:r>
          </w:p>
          <w:p w:rsidR="00460811" w:rsidRPr="00811F89" w:rsidRDefault="00460811" w:rsidP="005A411C">
            <w:pPr>
              <w:rPr>
                <w:b/>
                <w:sz w:val="20"/>
                <w:szCs w:val="20"/>
              </w:rPr>
            </w:pPr>
            <w:r w:rsidRPr="00746F50">
              <w:rPr>
                <w:b/>
                <w:sz w:val="20"/>
                <w:szCs w:val="20"/>
              </w:rPr>
              <w:t xml:space="preserve">A </w:t>
            </w:r>
            <w:r w:rsidR="005A411C" w:rsidRPr="00746F50">
              <w:rPr>
                <w:b/>
                <w:sz w:val="20"/>
                <w:szCs w:val="20"/>
              </w:rPr>
              <w:t>ALFABETIZACIÓN FINANCIERA</w:t>
            </w:r>
          </w:p>
        </w:tc>
        <w:tc>
          <w:tcPr>
            <w:tcW w:w="5670" w:type="dxa"/>
            <w:gridSpan w:val="2"/>
          </w:tcPr>
          <w:p w:rsidR="00460811" w:rsidRDefault="00460811" w:rsidP="00A91DE1">
            <w:pPr>
              <w:spacing w:before="60" w:after="60"/>
              <w:rPr>
                <w:sz w:val="20"/>
                <w:szCs w:val="20"/>
              </w:rPr>
            </w:pPr>
          </w:p>
          <w:p w:rsidR="00746F50" w:rsidRDefault="00746F50" w:rsidP="00A91DE1">
            <w:pPr>
              <w:spacing w:before="60" w:after="60"/>
              <w:rPr>
                <w:sz w:val="20"/>
                <w:szCs w:val="20"/>
              </w:rPr>
            </w:pPr>
          </w:p>
          <w:p w:rsidR="00746F50" w:rsidRPr="007C51D3" w:rsidRDefault="00746F50" w:rsidP="00A91DE1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DE5854" w:rsidTr="00746F50">
        <w:tblPrEx>
          <w:tblBorders>
            <w:top w:val="single" w:sz="8" w:space="0" w:color="595959" w:themeColor="background2"/>
            <w:bottom w:val="single" w:sz="8" w:space="0" w:color="595959" w:themeColor="background2"/>
            <w:insideH w:val="single" w:sz="12" w:space="0" w:color="595959" w:themeColor="background2"/>
            <w:insideV w:val="single" w:sz="8" w:space="0" w:color="595959" w:themeColor="background2"/>
          </w:tblBorders>
        </w:tblPrEx>
        <w:trPr>
          <w:gridBefore w:val="1"/>
          <w:wBefore w:w="108" w:type="dxa"/>
        </w:trPr>
        <w:tc>
          <w:tcPr>
            <w:tcW w:w="3402" w:type="dxa"/>
            <w:gridSpan w:val="2"/>
          </w:tcPr>
          <w:p w:rsidR="00DE5854" w:rsidRPr="0045792C" w:rsidRDefault="00460811" w:rsidP="00C97549">
            <w:pPr>
              <w:spacing w:after="120"/>
              <w:rPr>
                <w:rFonts w:ascii="Calibri" w:hAnsi="Calibri"/>
                <w:b/>
                <w:color w:val="000000"/>
                <w:sz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lastRenderedPageBreak/>
              <w:br w:type="page"/>
            </w:r>
            <w:r w:rsidR="00DE5854" w:rsidRPr="0045792C">
              <w:rPr>
                <w:rFonts w:ascii="Calibri" w:hAnsi="Calibri"/>
                <w:b/>
                <w:color w:val="000000"/>
                <w:sz w:val="20"/>
              </w:rPr>
              <w:t>CONOCIMIENTOS</w:t>
            </w:r>
            <w:r w:rsidR="00DE5854" w:rsidRPr="0045792C">
              <w:rPr>
                <w:rFonts w:ascii="Calibri" w:hAnsi="Calibri"/>
                <w:b/>
                <w:color w:val="000000"/>
                <w:sz w:val="20"/>
              </w:rPr>
              <w:br/>
              <w:t>PREVIOS</w:t>
            </w:r>
          </w:p>
          <w:p w:rsidR="00AE74E7" w:rsidRDefault="00AE74E7" w:rsidP="00AE74E7">
            <w:pPr>
              <w:spacing w:after="120"/>
              <w:rPr>
                <w:rFonts w:ascii="Calibri" w:hAnsi="Calibri"/>
                <w:color w:val="000000"/>
                <w:sz w:val="20"/>
              </w:rPr>
            </w:pPr>
            <w:r w:rsidRPr="00906D84">
              <w:rPr>
                <w:rFonts w:ascii="Calibri" w:hAnsi="Calibri"/>
                <w:color w:val="000000"/>
                <w:sz w:val="20"/>
              </w:rPr>
              <w:t>•</w:t>
            </w:r>
            <w:r>
              <w:rPr>
                <w:rFonts w:ascii="Calibri" w:hAnsi="Calibri"/>
                <w:color w:val="000000"/>
                <w:sz w:val="20"/>
              </w:rPr>
              <w:t xml:space="preserve"> Reglas y estrategias del juego “</w:t>
            </w:r>
            <w:proofErr w:type="spellStart"/>
            <w:r>
              <w:rPr>
                <w:rFonts w:ascii="Calibri" w:hAnsi="Calibri"/>
                <w:color w:val="000000"/>
                <w:sz w:val="20"/>
              </w:rPr>
              <w:t>FinanCity</w:t>
            </w:r>
            <w:proofErr w:type="spellEnd"/>
            <w:r>
              <w:rPr>
                <w:rFonts w:ascii="Calibri" w:hAnsi="Calibri"/>
                <w:color w:val="000000"/>
                <w:sz w:val="20"/>
              </w:rPr>
              <w:t xml:space="preserve"> Bilingüe”</w:t>
            </w:r>
          </w:p>
          <w:p w:rsidR="00DE5854" w:rsidRPr="0045792C" w:rsidRDefault="00AE74E7" w:rsidP="00746F50">
            <w:pPr>
              <w:spacing w:after="120"/>
              <w:rPr>
                <w:rFonts w:ascii="Calibri" w:hAnsi="Calibri"/>
                <w:color w:val="000000"/>
                <w:sz w:val="20"/>
              </w:rPr>
            </w:pPr>
            <w:r w:rsidRPr="00906D84">
              <w:rPr>
                <w:rFonts w:ascii="Calibri" w:hAnsi="Calibri"/>
                <w:color w:val="000000"/>
                <w:sz w:val="20"/>
              </w:rPr>
              <w:t>•</w:t>
            </w:r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</w:p>
        </w:tc>
        <w:tc>
          <w:tcPr>
            <w:tcW w:w="5432" w:type="dxa"/>
            <w:gridSpan w:val="2"/>
          </w:tcPr>
          <w:p w:rsidR="00DE5854" w:rsidRPr="0045792C" w:rsidRDefault="00DE5854" w:rsidP="00C97549">
            <w:pPr>
              <w:spacing w:after="120"/>
              <w:rPr>
                <w:rFonts w:ascii="Calibri" w:hAnsi="Calibri"/>
                <w:b/>
                <w:color w:val="000000"/>
                <w:sz w:val="20"/>
              </w:rPr>
            </w:pPr>
            <w:r w:rsidRPr="0045792C">
              <w:rPr>
                <w:rFonts w:ascii="Calibri" w:hAnsi="Calibri"/>
                <w:b/>
                <w:color w:val="000000"/>
                <w:sz w:val="20"/>
              </w:rPr>
              <w:t xml:space="preserve">PALABRAS </w:t>
            </w:r>
            <w:r w:rsidRPr="0045792C">
              <w:rPr>
                <w:rFonts w:ascii="Calibri" w:hAnsi="Calibri"/>
                <w:b/>
                <w:color w:val="000000"/>
                <w:sz w:val="20"/>
              </w:rPr>
              <w:br/>
              <w:t>CLAVES</w:t>
            </w:r>
          </w:p>
          <w:p w:rsidR="00DE5854" w:rsidRPr="0045792C" w:rsidRDefault="00DE5854" w:rsidP="00AE74E7">
            <w:pPr>
              <w:spacing w:after="120"/>
              <w:rPr>
                <w:rFonts w:ascii="Calibri" w:hAnsi="Calibri"/>
                <w:color w:val="000000"/>
                <w:sz w:val="20"/>
              </w:rPr>
            </w:pPr>
            <w:r w:rsidRPr="00906D84">
              <w:rPr>
                <w:rFonts w:ascii="Calibri" w:hAnsi="Calibri"/>
                <w:color w:val="000000"/>
                <w:sz w:val="20"/>
              </w:rPr>
              <w:t>•</w:t>
            </w:r>
            <w:r>
              <w:rPr>
                <w:rFonts w:ascii="Calibri" w:hAnsi="Calibri"/>
                <w:color w:val="000000"/>
                <w:sz w:val="20"/>
              </w:rPr>
              <w:t xml:space="preserve"> </w:t>
            </w:r>
            <w:r w:rsidR="00AE74E7">
              <w:rPr>
                <w:rFonts w:ascii="Calibri" w:hAnsi="Calibri"/>
                <w:color w:val="000000"/>
                <w:sz w:val="20"/>
              </w:rPr>
              <w:t xml:space="preserve">Inversión </w:t>
            </w:r>
            <w:r w:rsidR="00AE74E7" w:rsidRPr="00906D84">
              <w:rPr>
                <w:rFonts w:ascii="Calibri" w:hAnsi="Calibri"/>
                <w:color w:val="000000"/>
                <w:sz w:val="20"/>
              </w:rPr>
              <w:t>•</w:t>
            </w:r>
            <w:r w:rsidR="00AE74E7">
              <w:rPr>
                <w:rFonts w:ascii="Calibri" w:hAnsi="Calibri"/>
                <w:color w:val="000000"/>
                <w:sz w:val="20"/>
              </w:rPr>
              <w:t xml:space="preserve"> retorno </w:t>
            </w:r>
            <w:r w:rsidR="00AE74E7" w:rsidRPr="00906D84">
              <w:rPr>
                <w:rFonts w:ascii="Calibri" w:hAnsi="Calibri"/>
                <w:color w:val="000000"/>
                <w:sz w:val="20"/>
              </w:rPr>
              <w:t>•</w:t>
            </w:r>
            <w:r w:rsidR="00AE74E7">
              <w:rPr>
                <w:rFonts w:ascii="Calibri" w:hAnsi="Calibri"/>
                <w:color w:val="000000"/>
                <w:sz w:val="20"/>
              </w:rPr>
              <w:t xml:space="preserve"> ahorro </w:t>
            </w:r>
            <w:r w:rsidR="00AE74E7" w:rsidRPr="00906D84">
              <w:rPr>
                <w:rFonts w:ascii="Calibri" w:hAnsi="Calibri"/>
                <w:color w:val="000000"/>
                <w:sz w:val="20"/>
              </w:rPr>
              <w:t>•</w:t>
            </w:r>
            <w:r w:rsidR="00AE74E7">
              <w:rPr>
                <w:rFonts w:ascii="Calibri" w:hAnsi="Calibri"/>
                <w:color w:val="000000"/>
                <w:sz w:val="20"/>
              </w:rPr>
              <w:t xml:space="preserve"> desahorro </w:t>
            </w:r>
            <w:r w:rsidR="00AE74E7" w:rsidRPr="00906D84">
              <w:rPr>
                <w:rFonts w:ascii="Calibri" w:hAnsi="Calibri"/>
                <w:color w:val="000000"/>
                <w:sz w:val="20"/>
              </w:rPr>
              <w:t>•</w:t>
            </w:r>
            <w:r w:rsidR="00AE74E7">
              <w:rPr>
                <w:rFonts w:ascii="Calibri" w:hAnsi="Calibri"/>
                <w:color w:val="000000"/>
                <w:sz w:val="20"/>
              </w:rPr>
              <w:t xml:space="preserve"> tasa de interés </w:t>
            </w:r>
            <w:r w:rsidR="00AE74E7" w:rsidRPr="00906D84">
              <w:rPr>
                <w:rFonts w:ascii="Calibri" w:hAnsi="Calibri"/>
                <w:color w:val="000000"/>
                <w:sz w:val="20"/>
              </w:rPr>
              <w:t>•</w:t>
            </w:r>
            <w:r w:rsidR="00AE74E7">
              <w:rPr>
                <w:rFonts w:ascii="Calibri" w:hAnsi="Calibri"/>
                <w:color w:val="000000"/>
                <w:sz w:val="20"/>
              </w:rPr>
              <w:t xml:space="preserve"> coste.</w:t>
            </w:r>
          </w:p>
        </w:tc>
      </w:tr>
    </w:tbl>
    <w:p w:rsidR="0045792C" w:rsidRPr="00906D84" w:rsidRDefault="0045792C" w:rsidP="0045792C">
      <w:pPr>
        <w:spacing w:before="360"/>
        <w:rPr>
          <w:rFonts w:ascii="Calibri" w:hAnsi="Calibri"/>
          <w:color w:val="000000"/>
          <w:sz w:val="20"/>
        </w:rPr>
      </w:pPr>
      <w:r w:rsidRPr="00906D84">
        <w:rPr>
          <w:rFonts w:ascii="Calibri" w:hAnsi="Calibri"/>
          <w:b/>
          <w:color w:val="000000"/>
          <w:sz w:val="20"/>
        </w:rPr>
        <w:t xml:space="preserve">OBSERVACIONES </w:t>
      </w:r>
      <w:r>
        <w:rPr>
          <w:rFonts w:ascii="Calibri" w:hAnsi="Calibri"/>
          <w:b/>
          <w:color w:val="000000"/>
          <w:sz w:val="20"/>
        </w:rPr>
        <w:t>PARA EL PROFESOR</w:t>
      </w:r>
    </w:p>
    <w:p w:rsidR="0045792C" w:rsidRPr="00C738B3" w:rsidRDefault="00AE74E7" w:rsidP="0045792C">
      <w:pPr>
        <w:pStyle w:val="Prrafodelista"/>
        <w:numPr>
          <w:ilvl w:val="0"/>
          <w:numId w:val="1"/>
        </w:numPr>
        <w:ind w:left="284" w:hanging="284"/>
        <w:jc w:val="both"/>
        <w:rPr>
          <w:rFonts w:ascii="Calibri" w:hAnsi="Calibri"/>
          <w:color w:val="000000"/>
          <w:sz w:val="20"/>
          <w:szCs w:val="22"/>
        </w:rPr>
      </w:pPr>
      <w:r>
        <w:rPr>
          <w:rFonts w:ascii="Calibri" w:hAnsi="Calibri"/>
          <w:color w:val="000000"/>
          <w:sz w:val="20"/>
          <w:szCs w:val="22"/>
        </w:rPr>
        <w:t>Los participantes deben tener 10</w:t>
      </w:r>
      <w:r w:rsidR="0045792C" w:rsidRPr="00C738B3">
        <w:rPr>
          <w:rFonts w:ascii="Calibri" w:hAnsi="Calibri"/>
          <w:color w:val="000000"/>
          <w:sz w:val="20"/>
          <w:szCs w:val="22"/>
        </w:rPr>
        <w:t xml:space="preserve"> años o más.</w:t>
      </w:r>
    </w:p>
    <w:p w:rsidR="0045792C" w:rsidRPr="00C738B3" w:rsidRDefault="0045792C" w:rsidP="0045792C">
      <w:pPr>
        <w:pStyle w:val="Prrafodelista"/>
        <w:numPr>
          <w:ilvl w:val="0"/>
          <w:numId w:val="1"/>
        </w:numPr>
        <w:ind w:left="284" w:hanging="284"/>
        <w:jc w:val="both"/>
        <w:rPr>
          <w:rFonts w:ascii="Calibri" w:hAnsi="Calibri"/>
          <w:color w:val="000000"/>
          <w:sz w:val="20"/>
          <w:szCs w:val="22"/>
        </w:rPr>
      </w:pPr>
      <w:r w:rsidRPr="00C738B3">
        <w:rPr>
          <w:rFonts w:ascii="Calibri" w:hAnsi="Calibri"/>
          <w:color w:val="000000"/>
          <w:sz w:val="20"/>
          <w:szCs w:val="22"/>
        </w:rPr>
        <w:t xml:space="preserve">El profesor </w:t>
      </w:r>
      <w:r w:rsidR="00AE74E7">
        <w:rPr>
          <w:rFonts w:ascii="Calibri" w:hAnsi="Calibri"/>
          <w:color w:val="000000"/>
          <w:sz w:val="20"/>
          <w:szCs w:val="22"/>
        </w:rPr>
        <w:t xml:space="preserve">y los estudiantes </w:t>
      </w:r>
      <w:r w:rsidRPr="00C738B3">
        <w:rPr>
          <w:rFonts w:ascii="Calibri" w:hAnsi="Calibri"/>
          <w:color w:val="000000"/>
          <w:sz w:val="20"/>
          <w:szCs w:val="22"/>
        </w:rPr>
        <w:t>debe</w:t>
      </w:r>
      <w:r w:rsidR="00AE74E7">
        <w:rPr>
          <w:rFonts w:ascii="Calibri" w:hAnsi="Calibri"/>
          <w:color w:val="000000"/>
          <w:sz w:val="20"/>
          <w:szCs w:val="22"/>
        </w:rPr>
        <w:t>n</w:t>
      </w:r>
      <w:r w:rsidRPr="00C738B3">
        <w:rPr>
          <w:rFonts w:ascii="Calibri" w:hAnsi="Calibri"/>
          <w:color w:val="000000"/>
          <w:sz w:val="20"/>
          <w:szCs w:val="22"/>
        </w:rPr>
        <w:t xml:space="preserve"> saber jugar "</w:t>
      </w:r>
      <w:proofErr w:type="spellStart"/>
      <w:r>
        <w:rPr>
          <w:rFonts w:ascii="Calibri" w:hAnsi="Calibri"/>
          <w:color w:val="000000"/>
          <w:sz w:val="20"/>
          <w:szCs w:val="22"/>
        </w:rPr>
        <w:t>FinanCity</w:t>
      </w:r>
      <w:proofErr w:type="spellEnd"/>
      <w:r w:rsidR="0003021C">
        <w:rPr>
          <w:rFonts w:ascii="Calibri" w:hAnsi="Calibri"/>
          <w:color w:val="000000"/>
          <w:sz w:val="20"/>
          <w:szCs w:val="22"/>
        </w:rPr>
        <w:t xml:space="preserve"> Bilingüe</w:t>
      </w:r>
      <w:r w:rsidRPr="00C738B3">
        <w:rPr>
          <w:rFonts w:ascii="Calibri" w:hAnsi="Calibri"/>
          <w:color w:val="000000"/>
          <w:sz w:val="20"/>
          <w:szCs w:val="22"/>
        </w:rPr>
        <w:t>".</w:t>
      </w:r>
    </w:p>
    <w:p w:rsidR="0045792C" w:rsidRPr="00746F50" w:rsidRDefault="0045792C" w:rsidP="0045792C">
      <w:pPr>
        <w:pStyle w:val="Prrafodelista"/>
        <w:numPr>
          <w:ilvl w:val="0"/>
          <w:numId w:val="1"/>
        </w:numPr>
        <w:ind w:left="284" w:hanging="284"/>
        <w:jc w:val="both"/>
        <w:rPr>
          <w:rFonts w:ascii="Calibri" w:hAnsi="Calibri"/>
          <w:color w:val="000000"/>
          <w:sz w:val="20"/>
          <w:szCs w:val="22"/>
        </w:rPr>
      </w:pPr>
      <w:r w:rsidRPr="00746F50">
        <w:rPr>
          <w:rFonts w:ascii="Calibri" w:hAnsi="Calibri"/>
          <w:color w:val="000000"/>
          <w:sz w:val="20"/>
          <w:szCs w:val="22"/>
        </w:rPr>
        <w:t xml:space="preserve">Dado que el desarrollo de competencias es un proceso, es fundamental que el profesor observe lo que ocurre en las mesas de juego, para que después la </w:t>
      </w:r>
      <w:proofErr w:type="spellStart"/>
      <w:r w:rsidRPr="00746F50">
        <w:rPr>
          <w:rFonts w:ascii="Calibri" w:hAnsi="Calibri"/>
          <w:color w:val="000000"/>
          <w:sz w:val="20"/>
          <w:szCs w:val="22"/>
        </w:rPr>
        <w:t>metacognición</w:t>
      </w:r>
      <w:proofErr w:type="spellEnd"/>
      <w:r w:rsidRPr="00746F50">
        <w:rPr>
          <w:rFonts w:ascii="Calibri" w:hAnsi="Calibri"/>
          <w:color w:val="000000"/>
          <w:sz w:val="20"/>
          <w:szCs w:val="22"/>
        </w:rPr>
        <w:t xml:space="preserve"> tenga un sentido más profundo. </w:t>
      </w:r>
    </w:p>
    <w:p w:rsidR="0045792C" w:rsidRPr="00746F50" w:rsidRDefault="0045792C" w:rsidP="0045792C">
      <w:pPr>
        <w:pStyle w:val="Prrafodelista"/>
        <w:numPr>
          <w:ilvl w:val="0"/>
          <w:numId w:val="1"/>
        </w:numPr>
        <w:ind w:left="284" w:hanging="284"/>
        <w:jc w:val="both"/>
        <w:rPr>
          <w:rFonts w:ascii="Calibri" w:hAnsi="Calibri"/>
          <w:color w:val="000000"/>
          <w:sz w:val="20"/>
          <w:szCs w:val="22"/>
        </w:rPr>
      </w:pPr>
      <w:r w:rsidRPr="00746F50">
        <w:rPr>
          <w:rFonts w:ascii="Calibri" w:hAnsi="Calibri"/>
          <w:color w:val="000000"/>
          <w:sz w:val="20"/>
          <w:szCs w:val="22"/>
        </w:rPr>
        <w:t>PONER ACÁ SI ES QUE EL PROFESOR TIENE QUE PREPARAR ALGÚN MATERIAL</w:t>
      </w:r>
    </w:p>
    <w:p w:rsidR="00746F50" w:rsidRDefault="00746F50" w:rsidP="00746F50">
      <w:pPr>
        <w:jc w:val="both"/>
        <w:rPr>
          <w:rFonts w:ascii="Calibri" w:hAnsi="Calibri"/>
          <w:color w:val="000000"/>
          <w:sz w:val="20"/>
          <w:szCs w:val="22"/>
        </w:rPr>
      </w:pPr>
    </w:p>
    <w:p w:rsidR="00746F50" w:rsidRDefault="00746F50" w:rsidP="00746F50">
      <w:pPr>
        <w:jc w:val="both"/>
        <w:rPr>
          <w:rFonts w:ascii="Calibri" w:hAnsi="Calibri"/>
          <w:color w:val="000000"/>
          <w:sz w:val="20"/>
          <w:szCs w:val="22"/>
        </w:rPr>
      </w:pPr>
    </w:p>
    <w:p w:rsidR="00746F50" w:rsidRDefault="00746F50" w:rsidP="00746F50">
      <w:pPr>
        <w:jc w:val="both"/>
        <w:rPr>
          <w:rFonts w:ascii="Calibri" w:hAnsi="Calibri"/>
          <w:color w:val="000000"/>
          <w:sz w:val="20"/>
          <w:szCs w:val="22"/>
        </w:rPr>
      </w:pPr>
    </w:p>
    <w:p w:rsidR="00746F50" w:rsidRDefault="00746F50" w:rsidP="00746F50">
      <w:pPr>
        <w:jc w:val="both"/>
        <w:rPr>
          <w:rFonts w:ascii="Calibri" w:hAnsi="Calibri"/>
          <w:color w:val="000000"/>
          <w:sz w:val="20"/>
          <w:szCs w:val="22"/>
        </w:rPr>
      </w:pPr>
    </w:p>
    <w:p w:rsidR="00746F50" w:rsidRPr="00746F50" w:rsidRDefault="00746F50" w:rsidP="00746F50">
      <w:pPr>
        <w:jc w:val="both"/>
        <w:rPr>
          <w:rFonts w:ascii="Calibri" w:hAnsi="Calibri"/>
          <w:color w:val="000000"/>
          <w:sz w:val="20"/>
          <w:szCs w:val="22"/>
        </w:rPr>
      </w:pPr>
    </w:p>
    <w:p w:rsidR="007301C4" w:rsidRDefault="007301C4" w:rsidP="007301C4">
      <w:pPr>
        <w:spacing w:after="240"/>
        <w:ind w:firstLine="709"/>
        <w:jc w:val="both"/>
        <w:rPr>
          <w:rFonts w:ascii="Calibri" w:hAnsi="Calibri"/>
          <w:b/>
          <w:color w:val="000000"/>
          <w:sz w:val="22"/>
        </w:rPr>
      </w:pPr>
    </w:p>
    <w:tbl>
      <w:tblPr>
        <w:tblStyle w:val="Tablaconcuadrcula"/>
        <w:tblW w:w="0" w:type="auto"/>
        <w:jc w:val="center"/>
        <w:tblBorders>
          <w:top w:val="single" w:sz="8" w:space="0" w:color="595959" w:themeColor="background2"/>
          <w:left w:val="single" w:sz="8" w:space="0" w:color="595959" w:themeColor="background2"/>
          <w:bottom w:val="single" w:sz="8" w:space="0" w:color="595959" w:themeColor="background2"/>
          <w:right w:val="single" w:sz="8" w:space="0" w:color="595959" w:themeColor="background2"/>
          <w:insideH w:val="single" w:sz="8" w:space="0" w:color="595959" w:themeColor="background2"/>
          <w:insideV w:val="single" w:sz="8" w:space="0" w:color="595959" w:themeColor="background2"/>
        </w:tblBorders>
        <w:tblLook w:val="04A0" w:firstRow="1" w:lastRow="0" w:firstColumn="1" w:lastColumn="0" w:noHBand="0" w:noVBand="1"/>
      </w:tblPr>
      <w:tblGrid>
        <w:gridCol w:w="2992"/>
        <w:gridCol w:w="2993"/>
        <w:gridCol w:w="2834"/>
      </w:tblGrid>
      <w:tr w:rsidR="002E4EDE" w:rsidTr="002E4EDE">
        <w:trPr>
          <w:trHeight w:val="561"/>
          <w:jc w:val="center"/>
        </w:trPr>
        <w:tc>
          <w:tcPr>
            <w:tcW w:w="2992" w:type="dxa"/>
            <w:tcBorders>
              <w:righ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2E4EDE" w:rsidRPr="00896CE4" w:rsidRDefault="00D81FF7" w:rsidP="002E4EDE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rFonts w:ascii="Calibri" w:hAnsi="Calibri"/>
                <w:b/>
                <w:color w:val="000000"/>
                <w:sz w:val="22"/>
              </w:rPr>
              <w:br w:type="page"/>
            </w:r>
            <w:r w:rsidR="002E4EDE" w:rsidRPr="00896CE4">
              <w:rPr>
                <w:b/>
                <w:color w:val="FFFFFF" w:themeColor="background1"/>
                <w:sz w:val="22"/>
              </w:rPr>
              <w:t>OBJETIVO</w:t>
            </w:r>
          </w:p>
        </w:tc>
        <w:tc>
          <w:tcPr>
            <w:tcW w:w="299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2E4EDE" w:rsidRPr="00896CE4" w:rsidRDefault="002E4EDE" w:rsidP="002E4EDE">
            <w:pPr>
              <w:jc w:val="center"/>
              <w:rPr>
                <w:b/>
                <w:color w:val="FFFFFF" w:themeColor="background1"/>
                <w:sz w:val="22"/>
              </w:rPr>
            </w:pPr>
            <w:r w:rsidRPr="00896CE4">
              <w:rPr>
                <w:b/>
                <w:color w:val="FFFFFF" w:themeColor="background1"/>
                <w:sz w:val="22"/>
              </w:rPr>
              <w:t>COMPETENCIA</w:t>
            </w:r>
          </w:p>
        </w:tc>
        <w:tc>
          <w:tcPr>
            <w:tcW w:w="2834" w:type="dxa"/>
            <w:tcBorders>
              <w:lef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2E4EDE" w:rsidRPr="00896CE4" w:rsidRDefault="002E4EDE" w:rsidP="002E4EDE">
            <w:pPr>
              <w:jc w:val="center"/>
              <w:rPr>
                <w:b/>
                <w:color w:val="FFFFFF" w:themeColor="background1"/>
                <w:sz w:val="22"/>
              </w:rPr>
            </w:pPr>
            <w:r w:rsidRPr="00896CE4">
              <w:rPr>
                <w:b/>
                <w:color w:val="FFFFFF" w:themeColor="background1"/>
                <w:sz w:val="22"/>
              </w:rPr>
              <w:t>EVALUACIÓN</w:t>
            </w:r>
          </w:p>
        </w:tc>
      </w:tr>
      <w:tr w:rsidR="006C4E4F" w:rsidRPr="00746F50" w:rsidTr="002E4EDE">
        <w:trPr>
          <w:trHeight w:val="303"/>
          <w:jc w:val="center"/>
        </w:trPr>
        <w:tc>
          <w:tcPr>
            <w:tcW w:w="2992" w:type="dxa"/>
            <w:vMerge w:val="restart"/>
          </w:tcPr>
          <w:p w:rsidR="00896CE4" w:rsidRPr="006C4E4F" w:rsidRDefault="00896CE4" w:rsidP="006C4E4F">
            <w:pPr>
              <w:spacing w:before="40"/>
              <w:rPr>
                <w:b/>
                <w:sz w:val="20"/>
              </w:rPr>
            </w:pPr>
            <w:r w:rsidRPr="006C4E4F">
              <w:rPr>
                <w:b/>
                <w:sz w:val="20"/>
              </w:rPr>
              <w:t xml:space="preserve">OBJETIVO </w:t>
            </w:r>
          </w:p>
          <w:p w:rsidR="002E4EDE" w:rsidRPr="006C4E4F" w:rsidRDefault="00896CE4" w:rsidP="00896CE4">
            <w:pPr>
              <w:spacing w:after="60"/>
              <w:rPr>
                <w:b/>
                <w:sz w:val="20"/>
              </w:rPr>
            </w:pPr>
            <w:r w:rsidRPr="006C4E4F">
              <w:rPr>
                <w:b/>
                <w:sz w:val="20"/>
              </w:rPr>
              <w:t>DE APRENDIZAJE</w:t>
            </w:r>
          </w:p>
          <w:p w:rsidR="00896CE4" w:rsidRPr="006C4E4F" w:rsidRDefault="00896CE4" w:rsidP="00EA2854">
            <w:r w:rsidRPr="006C4E4F">
              <w:rPr>
                <w:rFonts w:ascii="Calibri" w:hAnsi="Calibri"/>
                <w:sz w:val="20"/>
                <w:szCs w:val="20"/>
                <w:lang w:val="es-CL"/>
              </w:rPr>
              <w:t>Redactar en infinitivo: habilidad + conocimiento + actitud.</w:t>
            </w:r>
          </w:p>
        </w:tc>
        <w:tc>
          <w:tcPr>
            <w:tcW w:w="2993" w:type="dxa"/>
          </w:tcPr>
          <w:p w:rsidR="002E4EDE" w:rsidRPr="006C4E4F" w:rsidRDefault="00896CE4" w:rsidP="006C4E4F">
            <w:pPr>
              <w:spacing w:before="40" w:after="60"/>
              <w:rPr>
                <w:b/>
                <w:sz w:val="20"/>
              </w:rPr>
            </w:pPr>
            <w:r w:rsidRPr="006C4E4F">
              <w:rPr>
                <w:b/>
                <w:sz w:val="20"/>
              </w:rPr>
              <w:t>CONOCIMIENTOS</w:t>
            </w:r>
          </w:p>
          <w:p w:rsidR="00746F50" w:rsidRPr="006C4E4F" w:rsidRDefault="00896CE4" w:rsidP="00746F50">
            <w:pPr>
              <w:ind w:left="127" w:hanging="142"/>
              <w:rPr>
                <w:lang w:val="en-US"/>
              </w:rPr>
            </w:pPr>
            <w:r w:rsidRPr="006C4E4F">
              <w:rPr>
                <w:rFonts w:ascii="Calibri" w:hAnsi="Calibri"/>
                <w:sz w:val="20"/>
                <w:szCs w:val="20"/>
                <w:lang w:val="en-US"/>
              </w:rPr>
              <w:t xml:space="preserve">• </w:t>
            </w:r>
          </w:p>
          <w:p w:rsidR="00896CE4" w:rsidRDefault="00896CE4" w:rsidP="00896CE4">
            <w:pPr>
              <w:rPr>
                <w:lang w:val="en-US"/>
              </w:rPr>
            </w:pPr>
          </w:p>
          <w:p w:rsidR="00746F50" w:rsidRDefault="00746F50" w:rsidP="00896CE4">
            <w:pPr>
              <w:rPr>
                <w:lang w:val="en-US"/>
              </w:rPr>
            </w:pPr>
          </w:p>
          <w:p w:rsidR="00746F50" w:rsidRDefault="00746F50" w:rsidP="00896CE4">
            <w:pPr>
              <w:rPr>
                <w:lang w:val="en-US"/>
              </w:rPr>
            </w:pPr>
          </w:p>
          <w:p w:rsidR="00746F50" w:rsidRPr="006C4E4F" w:rsidRDefault="00746F50" w:rsidP="00896CE4">
            <w:pPr>
              <w:rPr>
                <w:lang w:val="en-US"/>
              </w:rPr>
            </w:pPr>
          </w:p>
        </w:tc>
        <w:tc>
          <w:tcPr>
            <w:tcW w:w="2834" w:type="dxa"/>
            <w:vMerge w:val="restart"/>
          </w:tcPr>
          <w:p w:rsidR="00896CE4" w:rsidRPr="006C4E4F" w:rsidRDefault="00896CE4" w:rsidP="006C4E4F">
            <w:pPr>
              <w:spacing w:before="40"/>
              <w:rPr>
                <w:b/>
                <w:sz w:val="20"/>
              </w:rPr>
            </w:pPr>
            <w:r w:rsidRPr="006C4E4F">
              <w:rPr>
                <w:b/>
                <w:sz w:val="20"/>
              </w:rPr>
              <w:t xml:space="preserve">INDICADORES </w:t>
            </w:r>
          </w:p>
          <w:p w:rsidR="002E4EDE" w:rsidRPr="006C4E4F" w:rsidRDefault="00896CE4" w:rsidP="00896CE4">
            <w:pPr>
              <w:spacing w:after="60"/>
              <w:rPr>
                <w:b/>
                <w:sz w:val="20"/>
              </w:rPr>
            </w:pPr>
            <w:r w:rsidRPr="006C4E4F">
              <w:rPr>
                <w:b/>
                <w:sz w:val="20"/>
              </w:rPr>
              <w:t>DE EVALUACIÓN</w:t>
            </w:r>
          </w:p>
          <w:p w:rsidR="00746F50" w:rsidRPr="006C4E4F" w:rsidRDefault="00896CE4" w:rsidP="00746F50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6C4E4F">
              <w:rPr>
                <w:rFonts w:ascii="Calibri" w:hAnsi="Calibri"/>
                <w:sz w:val="20"/>
                <w:szCs w:val="20"/>
                <w:lang w:val="en-US"/>
              </w:rPr>
              <w:t xml:space="preserve">• </w:t>
            </w:r>
          </w:p>
          <w:p w:rsidR="00896CE4" w:rsidRPr="006C4E4F" w:rsidRDefault="00896CE4" w:rsidP="00896CE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C4E4F" w:rsidRPr="00746F50" w:rsidTr="002E4EDE">
        <w:trPr>
          <w:trHeight w:val="293"/>
          <w:jc w:val="center"/>
        </w:trPr>
        <w:tc>
          <w:tcPr>
            <w:tcW w:w="2992" w:type="dxa"/>
            <w:vMerge/>
          </w:tcPr>
          <w:p w:rsidR="002E4EDE" w:rsidRPr="006C4E4F" w:rsidRDefault="002E4EDE" w:rsidP="00EA2854">
            <w:pPr>
              <w:rPr>
                <w:lang w:val="en-US"/>
              </w:rPr>
            </w:pPr>
          </w:p>
        </w:tc>
        <w:tc>
          <w:tcPr>
            <w:tcW w:w="2993" w:type="dxa"/>
            <w:vMerge w:val="restart"/>
          </w:tcPr>
          <w:p w:rsidR="00896CE4" w:rsidRPr="006C4E4F" w:rsidRDefault="00896CE4" w:rsidP="006C4E4F">
            <w:pPr>
              <w:spacing w:before="40" w:after="60"/>
              <w:ind w:left="125" w:hanging="142"/>
              <w:rPr>
                <w:b/>
                <w:sz w:val="20"/>
                <w:lang w:val="en-US"/>
              </w:rPr>
            </w:pPr>
            <w:r w:rsidRPr="006C4E4F">
              <w:rPr>
                <w:b/>
                <w:sz w:val="20"/>
                <w:lang w:val="en-US"/>
              </w:rPr>
              <w:t>HABILIDADES</w:t>
            </w:r>
          </w:p>
          <w:p w:rsidR="00746F50" w:rsidRPr="006C4E4F" w:rsidRDefault="00896CE4" w:rsidP="00746F50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6C4E4F">
              <w:rPr>
                <w:rFonts w:ascii="Calibri" w:hAnsi="Calibri"/>
                <w:sz w:val="20"/>
                <w:szCs w:val="20"/>
                <w:lang w:val="en-US"/>
              </w:rPr>
              <w:t xml:space="preserve">• </w:t>
            </w:r>
          </w:p>
          <w:p w:rsidR="002E4EDE" w:rsidRDefault="002E4EDE" w:rsidP="00896CE4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46F50" w:rsidRDefault="00746F50" w:rsidP="00896CE4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46F50" w:rsidRDefault="00746F50" w:rsidP="00896CE4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46F50" w:rsidRPr="006C4E4F" w:rsidRDefault="00746F50" w:rsidP="00896CE4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4" w:type="dxa"/>
            <w:vMerge/>
          </w:tcPr>
          <w:p w:rsidR="002E4EDE" w:rsidRPr="006C4E4F" w:rsidRDefault="002E4EDE" w:rsidP="00EA2854">
            <w:pPr>
              <w:rPr>
                <w:lang w:val="en-US"/>
              </w:rPr>
            </w:pPr>
          </w:p>
        </w:tc>
      </w:tr>
      <w:tr w:rsidR="006C4E4F" w:rsidRPr="00746F50" w:rsidTr="002E4EDE">
        <w:trPr>
          <w:trHeight w:val="293"/>
          <w:jc w:val="center"/>
        </w:trPr>
        <w:tc>
          <w:tcPr>
            <w:tcW w:w="2992" w:type="dxa"/>
            <w:vMerge/>
          </w:tcPr>
          <w:p w:rsidR="002E4EDE" w:rsidRPr="006C4E4F" w:rsidRDefault="002E4EDE" w:rsidP="00EA2854">
            <w:pPr>
              <w:rPr>
                <w:lang w:val="en-US"/>
              </w:rPr>
            </w:pPr>
          </w:p>
        </w:tc>
        <w:tc>
          <w:tcPr>
            <w:tcW w:w="2993" w:type="dxa"/>
            <w:vMerge/>
          </w:tcPr>
          <w:p w:rsidR="002E4EDE" w:rsidRPr="006C4E4F" w:rsidRDefault="002E4EDE" w:rsidP="00EA2854">
            <w:pPr>
              <w:rPr>
                <w:lang w:val="en-US"/>
              </w:rPr>
            </w:pPr>
          </w:p>
        </w:tc>
        <w:tc>
          <w:tcPr>
            <w:tcW w:w="2834" w:type="dxa"/>
            <w:vMerge w:val="restart"/>
          </w:tcPr>
          <w:p w:rsidR="00896CE4" w:rsidRPr="006C4E4F" w:rsidRDefault="00896CE4" w:rsidP="006C4E4F">
            <w:pPr>
              <w:spacing w:before="40"/>
              <w:rPr>
                <w:b/>
                <w:sz w:val="20"/>
              </w:rPr>
            </w:pPr>
            <w:r w:rsidRPr="006C4E4F">
              <w:rPr>
                <w:b/>
                <w:sz w:val="20"/>
              </w:rPr>
              <w:t xml:space="preserve">SUGERENCIAS </w:t>
            </w:r>
          </w:p>
          <w:p w:rsidR="002E4EDE" w:rsidRPr="006C4E4F" w:rsidRDefault="00896CE4" w:rsidP="00896CE4">
            <w:pPr>
              <w:spacing w:after="60"/>
              <w:rPr>
                <w:b/>
                <w:sz w:val="20"/>
              </w:rPr>
            </w:pPr>
            <w:r w:rsidRPr="006C4E4F">
              <w:rPr>
                <w:b/>
                <w:sz w:val="20"/>
              </w:rPr>
              <w:t>DE EVALUACIÓN</w:t>
            </w:r>
          </w:p>
          <w:p w:rsidR="00746F50" w:rsidRPr="006C4E4F" w:rsidRDefault="00896CE4" w:rsidP="00746F50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6C4E4F">
              <w:rPr>
                <w:rFonts w:ascii="Calibri" w:hAnsi="Calibri"/>
                <w:sz w:val="20"/>
                <w:szCs w:val="20"/>
                <w:lang w:val="en-US"/>
              </w:rPr>
              <w:t xml:space="preserve">• </w:t>
            </w:r>
          </w:p>
          <w:p w:rsidR="00896CE4" w:rsidRPr="006C4E4F" w:rsidRDefault="00896CE4" w:rsidP="00896CE4">
            <w:pPr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</w:tr>
      <w:tr w:rsidR="006C4E4F" w:rsidRPr="00746F50" w:rsidTr="002E4EDE">
        <w:trPr>
          <w:trHeight w:val="303"/>
          <w:jc w:val="center"/>
        </w:trPr>
        <w:tc>
          <w:tcPr>
            <w:tcW w:w="2992" w:type="dxa"/>
            <w:vMerge/>
          </w:tcPr>
          <w:p w:rsidR="002E4EDE" w:rsidRPr="006C4E4F" w:rsidRDefault="002E4EDE" w:rsidP="00EA2854">
            <w:pPr>
              <w:rPr>
                <w:lang w:val="en-US"/>
              </w:rPr>
            </w:pPr>
          </w:p>
        </w:tc>
        <w:tc>
          <w:tcPr>
            <w:tcW w:w="2993" w:type="dxa"/>
          </w:tcPr>
          <w:p w:rsidR="002E4EDE" w:rsidRPr="006C4E4F" w:rsidRDefault="00896CE4" w:rsidP="006C4E4F">
            <w:pPr>
              <w:spacing w:before="40" w:after="60"/>
              <w:rPr>
                <w:b/>
                <w:sz w:val="20"/>
              </w:rPr>
            </w:pPr>
            <w:r w:rsidRPr="006C4E4F">
              <w:rPr>
                <w:b/>
                <w:sz w:val="20"/>
              </w:rPr>
              <w:t>ACTITUDES</w:t>
            </w:r>
          </w:p>
          <w:p w:rsidR="00746F50" w:rsidRPr="006C4E4F" w:rsidRDefault="00896CE4" w:rsidP="00746F50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  <w:r w:rsidRPr="006C4E4F">
              <w:rPr>
                <w:rFonts w:ascii="Calibri" w:hAnsi="Calibri"/>
                <w:sz w:val="20"/>
                <w:szCs w:val="20"/>
                <w:lang w:val="en-US"/>
              </w:rPr>
              <w:t xml:space="preserve">• </w:t>
            </w:r>
          </w:p>
          <w:p w:rsidR="00896CE4" w:rsidRDefault="00896CE4" w:rsidP="00896CE4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46F50" w:rsidRDefault="00746F50" w:rsidP="00896CE4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46F50" w:rsidRDefault="00746F50" w:rsidP="00896CE4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</w:p>
          <w:p w:rsidR="00746F50" w:rsidRPr="006C4E4F" w:rsidRDefault="00746F50" w:rsidP="00896CE4">
            <w:pPr>
              <w:ind w:left="127" w:hanging="142"/>
              <w:rPr>
                <w:rFonts w:ascii="Calibri" w:hAnsi="Calibri"/>
                <w:sz w:val="20"/>
                <w:szCs w:val="20"/>
                <w:lang w:val="en-US"/>
              </w:rPr>
            </w:pPr>
          </w:p>
        </w:tc>
        <w:tc>
          <w:tcPr>
            <w:tcW w:w="2834" w:type="dxa"/>
            <w:vMerge/>
          </w:tcPr>
          <w:p w:rsidR="002E4EDE" w:rsidRPr="006C4E4F" w:rsidRDefault="002E4EDE" w:rsidP="00EA2854">
            <w:pPr>
              <w:rPr>
                <w:lang w:val="en-US"/>
              </w:rPr>
            </w:pPr>
          </w:p>
        </w:tc>
      </w:tr>
    </w:tbl>
    <w:p w:rsidR="002E4EDE" w:rsidRPr="006C4E4F" w:rsidRDefault="002E4EDE" w:rsidP="00EA2854">
      <w:pPr>
        <w:rPr>
          <w:lang w:val="en-US"/>
        </w:rPr>
      </w:pPr>
    </w:p>
    <w:p w:rsidR="00896CE4" w:rsidRDefault="00896CE4" w:rsidP="00EA2854">
      <w:pPr>
        <w:rPr>
          <w:lang w:val="en-US"/>
        </w:rPr>
      </w:pPr>
    </w:p>
    <w:p w:rsidR="00746F50" w:rsidRDefault="00746F50">
      <w:r>
        <w:br w:type="page"/>
      </w:r>
    </w:p>
    <w:tbl>
      <w:tblPr>
        <w:tblStyle w:val="Tablaconcuadrcula"/>
        <w:tblW w:w="0" w:type="auto"/>
        <w:tblInd w:w="108" w:type="dxa"/>
        <w:tblBorders>
          <w:top w:val="single" w:sz="8" w:space="0" w:color="595959" w:themeColor="background2"/>
          <w:left w:val="single" w:sz="8" w:space="0" w:color="595959" w:themeColor="background2"/>
          <w:bottom w:val="single" w:sz="8" w:space="0" w:color="595959" w:themeColor="background2"/>
          <w:right w:val="single" w:sz="8" w:space="0" w:color="595959" w:themeColor="background2"/>
          <w:insideH w:val="single" w:sz="8" w:space="0" w:color="595959" w:themeColor="background2"/>
          <w:insideV w:val="single" w:sz="8" w:space="0" w:color="595959" w:themeColor="background2"/>
        </w:tblBorders>
        <w:tblLayout w:type="fixed"/>
        <w:tblLook w:val="04A0" w:firstRow="1" w:lastRow="0" w:firstColumn="1" w:lastColumn="0" w:noHBand="0" w:noVBand="1"/>
      </w:tblPr>
      <w:tblGrid>
        <w:gridCol w:w="5999"/>
        <w:gridCol w:w="2835"/>
      </w:tblGrid>
      <w:tr w:rsidR="00896CE4" w:rsidRPr="00896CE4" w:rsidTr="00896CE4">
        <w:trPr>
          <w:trHeight w:val="991"/>
        </w:trPr>
        <w:tc>
          <w:tcPr>
            <w:tcW w:w="5999" w:type="dxa"/>
            <w:tcBorders>
              <w:righ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896CE4" w:rsidRPr="00896CE4" w:rsidRDefault="00896CE4" w:rsidP="00896CE4">
            <w:pPr>
              <w:rPr>
                <w:b/>
                <w:color w:val="FFFFFF" w:themeColor="background1"/>
                <w:sz w:val="22"/>
                <w:lang w:val="en-US"/>
              </w:rPr>
            </w:pPr>
            <w:r w:rsidRPr="00896CE4">
              <w:rPr>
                <w:b/>
                <w:color w:val="FFFFFF" w:themeColor="background1"/>
                <w:sz w:val="22"/>
                <w:lang w:val="en-US"/>
              </w:rPr>
              <w:lastRenderedPageBreak/>
              <w:t>INICIO</w:t>
            </w:r>
          </w:p>
          <w:p w:rsidR="00896CE4" w:rsidRDefault="00896CE4" w:rsidP="00896CE4">
            <w:pPr>
              <w:rPr>
                <w:lang w:val="en-US"/>
              </w:rPr>
            </w:pPr>
            <w:r w:rsidRPr="00896CE4">
              <w:rPr>
                <w:b/>
                <w:color w:val="FFFFFF" w:themeColor="background1"/>
                <w:sz w:val="22"/>
                <w:lang w:val="en-US"/>
              </w:rPr>
              <w:t>5 Min.</w:t>
            </w:r>
          </w:p>
        </w:tc>
        <w:tc>
          <w:tcPr>
            <w:tcW w:w="2835" w:type="dxa"/>
            <w:tcBorders>
              <w:lef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896CE4" w:rsidRDefault="00896CE4" w:rsidP="00896CE4">
            <w:pPr>
              <w:jc w:val="right"/>
              <w:rPr>
                <w:b/>
                <w:color w:val="FFFFFF" w:themeColor="background1"/>
                <w:sz w:val="22"/>
                <w:lang w:val="es-CL"/>
              </w:rPr>
            </w:pPr>
            <w:r w:rsidRPr="00896CE4">
              <w:rPr>
                <w:b/>
                <w:color w:val="FFFFFF" w:themeColor="background1"/>
                <w:sz w:val="22"/>
                <w:lang w:val="es-CL"/>
              </w:rPr>
              <w:t xml:space="preserve">IMÁGENES ORIENTADORAS, REPRESENTACIONES </w:t>
            </w:r>
          </w:p>
          <w:p w:rsidR="00896CE4" w:rsidRPr="00896CE4" w:rsidRDefault="00896CE4" w:rsidP="00896CE4">
            <w:pPr>
              <w:jc w:val="right"/>
              <w:rPr>
                <w:b/>
                <w:lang w:val="es-CL"/>
              </w:rPr>
            </w:pPr>
            <w:r w:rsidRPr="00896CE4">
              <w:rPr>
                <w:b/>
                <w:color w:val="FFFFFF" w:themeColor="background1"/>
                <w:sz w:val="22"/>
                <w:lang w:val="es-CL"/>
              </w:rPr>
              <w:t>Y MATERIALES</w:t>
            </w:r>
          </w:p>
        </w:tc>
      </w:tr>
      <w:tr w:rsidR="00896CE4" w:rsidRPr="00896CE4" w:rsidTr="00896CE4">
        <w:tc>
          <w:tcPr>
            <w:tcW w:w="5999" w:type="dxa"/>
          </w:tcPr>
          <w:p w:rsidR="00896CE4" w:rsidRDefault="00896CE4" w:rsidP="00896CE4">
            <w:pPr>
              <w:pStyle w:val="Prrafodelista"/>
              <w:numPr>
                <w:ilvl w:val="0"/>
                <w:numId w:val="2"/>
              </w:numPr>
              <w:spacing w:before="120"/>
              <w:ind w:left="317" w:hanging="357"/>
              <w:rPr>
                <w:rFonts w:ascii="Calibri" w:hAnsi="Calibri"/>
                <w:b/>
                <w:color w:val="000000"/>
                <w:sz w:val="20"/>
              </w:rPr>
            </w:pPr>
            <w:r>
              <w:rPr>
                <w:rFonts w:ascii="Calibri" w:hAnsi="Calibri"/>
                <w:b/>
                <w:color w:val="000000"/>
                <w:sz w:val="20"/>
              </w:rPr>
              <w:t>MOTIVACIÓN</w:t>
            </w:r>
          </w:p>
          <w:p w:rsidR="00896CE4" w:rsidRPr="00896CE4" w:rsidRDefault="00896CE4" w:rsidP="00896CE4">
            <w:pPr>
              <w:rPr>
                <w:rFonts w:ascii="Calibri" w:hAnsi="Calibri"/>
                <w:b/>
                <w:color w:val="000000"/>
                <w:sz w:val="20"/>
              </w:rPr>
            </w:pPr>
          </w:p>
          <w:p w:rsidR="00896CE4" w:rsidRDefault="00896CE4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Default="00746F50" w:rsidP="00EA2854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  <w:p w:rsidR="00746F50" w:rsidRPr="00896CE4" w:rsidRDefault="00746F50" w:rsidP="00EA2854">
            <w:pPr>
              <w:rPr>
                <w:lang w:val="es-CL"/>
              </w:rPr>
            </w:pPr>
          </w:p>
        </w:tc>
        <w:tc>
          <w:tcPr>
            <w:tcW w:w="2835" w:type="dxa"/>
          </w:tcPr>
          <w:p w:rsidR="00896CE4" w:rsidRPr="00896CE4" w:rsidRDefault="00896CE4" w:rsidP="00EA2854">
            <w:pPr>
              <w:rPr>
                <w:lang w:val="es-CL"/>
              </w:rPr>
            </w:pPr>
          </w:p>
        </w:tc>
      </w:tr>
    </w:tbl>
    <w:p w:rsidR="00896CE4" w:rsidRDefault="00896CE4" w:rsidP="00EA2854">
      <w:pPr>
        <w:rPr>
          <w:lang w:val="es-CL"/>
        </w:rPr>
      </w:pPr>
    </w:p>
    <w:p w:rsidR="00896CE4" w:rsidRDefault="00896CE4" w:rsidP="00EA2854">
      <w:pPr>
        <w:rPr>
          <w:lang w:val="es-CL"/>
        </w:rPr>
      </w:pPr>
    </w:p>
    <w:tbl>
      <w:tblPr>
        <w:tblStyle w:val="Tablaconcuadrcula"/>
        <w:tblW w:w="0" w:type="auto"/>
        <w:tblInd w:w="108" w:type="dxa"/>
        <w:tblBorders>
          <w:top w:val="single" w:sz="8" w:space="0" w:color="595959" w:themeColor="background2"/>
          <w:left w:val="single" w:sz="8" w:space="0" w:color="595959" w:themeColor="background2"/>
          <w:bottom w:val="single" w:sz="8" w:space="0" w:color="595959" w:themeColor="background2"/>
          <w:right w:val="single" w:sz="8" w:space="0" w:color="595959" w:themeColor="background2"/>
          <w:insideH w:val="single" w:sz="8" w:space="0" w:color="595959" w:themeColor="background2"/>
          <w:insideV w:val="single" w:sz="8" w:space="0" w:color="595959" w:themeColor="background2"/>
        </w:tblBorders>
        <w:tblLayout w:type="fixed"/>
        <w:tblLook w:val="04A0" w:firstRow="1" w:lastRow="0" w:firstColumn="1" w:lastColumn="0" w:noHBand="0" w:noVBand="1"/>
      </w:tblPr>
      <w:tblGrid>
        <w:gridCol w:w="5999"/>
        <w:gridCol w:w="2835"/>
      </w:tblGrid>
      <w:tr w:rsidR="00896CE4" w:rsidRPr="00896CE4" w:rsidTr="008C1FD6">
        <w:trPr>
          <w:trHeight w:val="991"/>
        </w:trPr>
        <w:tc>
          <w:tcPr>
            <w:tcW w:w="5999" w:type="dxa"/>
            <w:tcBorders>
              <w:righ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896CE4" w:rsidRPr="00896CE4" w:rsidRDefault="00896CE4" w:rsidP="008C1FD6">
            <w:pPr>
              <w:rPr>
                <w:b/>
                <w:color w:val="FFFFFF" w:themeColor="background1"/>
                <w:sz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lang w:val="en-US"/>
              </w:rPr>
              <w:t>DESARROLLO</w:t>
            </w:r>
          </w:p>
          <w:p w:rsidR="00896CE4" w:rsidRDefault="00896CE4" w:rsidP="008C1FD6">
            <w:pPr>
              <w:rPr>
                <w:lang w:val="en-US"/>
              </w:rPr>
            </w:pPr>
            <w:r>
              <w:rPr>
                <w:b/>
                <w:color w:val="FFFFFF" w:themeColor="background1"/>
                <w:sz w:val="22"/>
                <w:lang w:val="en-US"/>
              </w:rPr>
              <w:t>70</w:t>
            </w:r>
            <w:r w:rsidRPr="00896CE4">
              <w:rPr>
                <w:b/>
                <w:color w:val="FFFFFF" w:themeColor="background1"/>
                <w:sz w:val="22"/>
                <w:lang w:val="en-US"/>
              </w:rPr>
              <w:t xml:space="preserve"> Min.</w:t>
            </w:r>
          </w:p>
        </w:tc>
        <w:tc>
          <w:tcPr>
            <w:tcW w:w="2835" w:type="dxa"/>
            <w:tcBorders>
              <w:lef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896CE4" w:rsidRDefault="00896CE4" w:rsidP="008C1FD6">
            <w:pPr>
              <w:jc w:val="right"/>
              <w:rPr>
                <w:b/>
                <w:color w:val="FFFFFF" w:themeColor="background1"/>
                <w:sz w:val="22"/>
                <w:lang w:val="es-CL"/>
              </w:rPr>
            </w:pPr>
            <w:r w:rsidRPr="00896CE4">
              <w:rPr>
                <w:b/>
                <w:color w:val="FFFFFF" w:themeColor="background1"/>
                <w:sz w:val="22"/>
                <w:lang w:val="es-CL"/>
              </w:rPr>
              <w:t xml:space="preserve">IMÁGENES ORIENTADORAS, REPRESENTACIONES </w:t>
            </w:r>
          </w:p>
          <w:p w:rsidR="00896CE4" w:rsidRPr="00896CE4" w:rsidRDefault="00896CE4" w:rsidP="008C1FD6">
            <w:pPr>
              <w:jc w:val="right"/>
              <w:rPr>
                <w:b/>
                <w:lang w:val="es-CL"/>
              </w:rPr>
            </w:pPr>
            <w:r w:rsidRPr="00896CE4">
              <w:rPr>
                <w:b/>
                <w:color w:val="FFFFFF" w:themeColor="background1"/>
                <w:sz w:val="22"/>
                <w:lang w:val="es-CL"/>
              </w:rPr>
              <w:t>Y MATERIALES</w:t>
            </w:r>
          </w:p>
        </w:tc>
      </w:tr>
      <w:tr w:rsidR="00896CE4" w:rsidRPr="00896CE4" w:rsidTr="008C1FD6">
        <w:tc>
          <w:tcPr>
            <w:tcW w:w="5999" w:type="dxa"/>
          </w:tcPr>
          <w:p w:rsidR="00896CE4" w:rsidRDefault="00896CE4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Default="00746F50" w:rsidP="00746F50">
            <w:pPr>
              <w:rPr>
                <w:lang w:val="en-US"/>
              </w:rPr>
            </w:pPr>
          </w:p>
          <w:p w:rsidR="00746F50" w:rsidRPr="00746F50" w:rsidRDefault="00746F50" w:rsidP="00746F50">
            <w:pPr>
              <w:rPr>
                <w:lang w:val="en-US"/>
              </w:rPr>
            </w:pPr>
          </w:p>
        </w:tc>
        <w:tc>
          <w:tcPr>
            <w:tcW w:w="2835" w:type="dxa"/>
          </w:tcPr>
          <w:p w:rsidR="00746F50" w:rsidRPr="00896CE4" w:rsidRDefault="00896CE4" w:rsidP="00746F50">
            <w:pPr>
              <w:spacing w:before="120" w:after="120"/>
              <w:ind w:left="34"/>
              <w:rPr>
                <w:lang w:val="en-US"/>
              </w:rPr>
            </w:pPr>
            <w:r w:rsidRPr="00E64C59">
              <w:rPr>
                <w:rFonts w:ascii="Calibri" w:hAnsi="Calibri"/>
                <w:color w:val="000000"/>
                <w:sz w:val="20"/>
                <w:lang w:val="en-US"/>
              </w:rPr>
              <w:lastRenderedPageBreak/>
              <w:t xml:space="preserve">• </w:t>
            </w:r>
          </w:p>
          <w:p w:rsidR="00896CE4" w:rsidRPr="00896CE4" w:rsidRDefault="00896CE4" w:rsidP="00896CE4">
            <w:pPr>
              <w:rPr>
                <w:lang w:val="en-US"/>
              </w:rPr>
            </w:pPr>
          </w:p>
        </w:tc>
      </w:tr>
    </w:tbl>
    <w:p w:rsidR="00896CE4" w:rsidRPr="00896CE4" w:rsidRDefault="00896CE4" w:rsidP="00EA2854">
      <w:pPr>
        <w:rPr>
          <w:lang w:val="en-US"/>
        </w:rPr>
      </w:pPr>
    </w:p>
    <w:p w:rsidR="00896CE4" w:rsidRPr="00896CE4" w:rsidRDefault="00896CE4" w:rsidP="00EA2854">
      <w:pPr>
        <w:rPr>
          <w:lang w:val="en-US"/>
        </w:rPr>
      </w:pPr>
    </w:p>
    <w:tbl>
      <w:tblPr>
        <w:tblStyle w:val="Tablaconcuadrcula"/>
        <w:tblW w:w="0" w:type="auto"/>
        <w:tblInd w:w="108" w:type="dxa"/>
        <w:tblBorders>
          <w:top w:val="single" w:sz="8" w:space="0" w:color="595959" w:themeColor="background2"/>
          <w:left w:val="single" w:sz="8" w:space="0" w:color="595959" w:themeColor="background2"/>
          <w:bottom w:val="single" w:sz="8" w:space="0" w:color="595959" w:themeColor="background2"/>
          <w:right w:val="single" w:sz="8" w:space="0" w:color="595959" w:themeColor="background2"/>
          <w:insideH w:val="single" w:sz="8" w:space="0" w:color="595959" w:themeColor="background2"/>
          <w:insideV w:val="single" w:sz="8" w:space="0" w:color="595959" w:themeColor="background2"/>
        </w:tblBorders>
        <w:tblLayout w:type="fixed"/>
        <w:tblLook w:val="04A0" w:firstRow="1" w:lastRow="0" w:firstColumn="1" w:lastColumn="0" w:noHBand="0" w:noVBand="1"/>
      </w:tblPr>
      <w:tblGrid>
        <w:gridCol w:w="5999"/>
        <w:gridCol w:w="2835"/>
      </w:tblGrid>
      <w:tr w:rsidR="00896CE4" w:rsidRPr="00896CE4" w:rsidTr="008C1FD6">
        <w:trPr>
          <w:trHeight w:val="991"/>
        </w:trPr>
        <w:tc>
          <w:tcPr>
            <w:tcW w:w="5999" w:type="dxa"/>
            <w:tcBorders>
              <w:righ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896CE4" w:rsidRPr="00896CE4" w:rsidRDefault="00896CE4" w:rsidP="008C1FD6">
            <w:pPr>
              <w:rPr>
                <w:b/>
                <w:color w:val="FFFFFF" w:themeColor="background1"/>
                <w:sz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lang w:val="en-US"/>
              </w:rPr>
              <w:t>CIERRE</w:t>
            </w:r>
          </w:p>
          <w:p w:rsidR="00896CE4" w:rsidRDefault="00896CE4" w:rsidP="008C1FD6">
            <w:pPr>
              <w:rPr>
                <w:lang w:val="en-US"/>
              </w:rPr>
            </w:pPr>
            <w:r>
              <w:rPr>
                <w:b/>
                <w:color w:val="FFFFFF" w:themeColor="background1"/>
                <w:sz w:val="22"/>
                <w:lang w:val="en-US"/>
              </w:rPr>
              <w:t>15</w:t>
            </w:r>
            <w:r w:rsidRPr="00896CE4">
              <w:rPr>
                <w:b/>
                <w:color w:val="FFFFFF" w:themeColor="background1"/>
                <w:sz w:val="22"/>
                <w:lang w:val="en-US"/>
              </w:rPr>
              <w:t xml:space="preserve"> Min.</w:t>
            </w:r>
          </w:p>
        </w:tc>
        <w:tc>
          <w:tcPr>
            <w:tcW w:w="2835" w:type="dxa"/>
            <w:tcBorders>
              <w:left w:val="single" w:sz="8" w:space="0" w:color="FFFFFF" w:themeColor="background1"/>
            </w:tcBorders>
            <w:shd w:val="clear" w:color="auto" w:fill="595959" w:themeFill="background2"/>
            <w:vAlign w:val="center"/>
          </w:tcPr>
          <w:p w:rsidR="00896CE4" w:rsidRDefault="00896CE4" w:rsidP="008C1FD6">
            <w:pPr>
              <w:jc w:val="right"/>
              <w:rPr>
                <w:b/>
                <w:color w:val="FFFFFF" w:themeColor="background1"/>
                <w:sz w:val="22"/>
                <w:lang w:val="es-CL"/>
              </w:rPr>
            </w:pPr>
            <w:r w:rsidRPr="00896CE4">
              <w:rPr>
                <w:b/>
                <w:color w:val="FFFFFF" w:themeColor="background1"/>
                <w:sz w:val="22"/>
                <w:lang w:val="es-CL"/>
              </w:rPr>
              <w:t xml:space="preserve">IMÁGENES ORIENTADORAS, REPRESENTACIONES </w:t>
            </w:r>
          </w:p>
          <w:p w:rsidR="00896CE4" w:rsidRPr="00896CE4" w:rsidRDefault="00896CE4" w:rsidP="008C1FD6">
            <w:pPr>
              <w:jc w:val="right"/>
              <w:rPr>
                <w:b/>
                <w:lang w:val="es-CL"/>
              </w:rPr>
            </w:pPr>
            <w:r w:rsidRPr="00896CE4">
              <w:rPr>
                <w:b/>
                <w:color w:val="FFFFFF" w:themeColor="background1"/>
                <w:sz w:val="22"/>
                <w:lang w:val="es-CL"/>
              </w:rPr>
              <w:t>Y MATERIALES</w:t>
            </w:r>
          </w:p>
        </w:tc>
      </w:tr>
      <w:tr w:rsidR="00896CE4" w:rsidRPr="00746F50" w:rsidTr="008C1FD6">
        <w:tc>
          <w:tcPr>
            <w:tcW w:w="5999" w:type="dxa"/>
          </w:tcPr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746F50" w:rsidRDefault="00746F50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</w:p>
          <w:p w:rsidR="00896CE4" w:rsidRPr="00746F50" w:rsidRDefault="00896CE4" w:rsidP="00746F50">
            <w:pPr>
              <w:rPr>
                <w:rFonts w:ascii="Calibri" w:hAnsi="Calibri"/>
                <w:color w:val="000000"/>
                <w:sz w:val="20"/>
                <w:lang w:val="en-US"/>
              </w:rPr>
            </w:pPr>
            <w:r w:rsidRPr="00746F50">
              <w:rPr>
                <w:rFonts w:ascii="Calibri" w:hAnsi="Calibri"/>
                <w:color w:val="000000"/>
                <w:sz w:val="20"/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:rsidR="00896CE4" w:rsidRPr="00896CE4" w:rsidRDefault="00896CE4" w:rsidP="008C1FD6">
            <w:pPr>
              <w:rPr>
                <w:lang w:val="en-US"/>
              </w:rPr>
            </w:pPr>
          </w:p>
        </w:tc>
      </w:tr>
    </w:tbl>
    <w:p w:rsidR="00896CE4" w:rsidRPr="00896CE4" w:rsidRDefault="00896CE4" w:rsidP="00EA2854">
      <w:pPr>
        <w:rPr>
          <w:lang w:val="en-US"/>
        </w:rPr>
      </w:pPr>
    </w:p>
    <w:p w:rsidR="002E4EDE" w:rsidRPr="00896CE4" w:rsidRDefault="002E4EDE" w:rsidP="002E4EDE">
      <w:pPr>
        <w:rPr>
          <w:lang w:val="en-US"/>
        </w:rPr>
      </w:pPr>
    </w:p>
    <w:p w:rsidR="002E4EDE" w:rsidRPr="00896CE4" w:rsidRDefault="002E4EDE" w:rsidP="002E4EDE">
      <w:pPr>
        <w:rPr>
          <w:lang w:val="en-US"/>
        </w:rPr>
      </w:pPr>
    </w:p>
    <w:p w:rsidR="0033724C" w:rsidRPr="00896CE4" w:rsidRDefault="0033724C" w:rsidP="002E4EDE">
      <w:pPr>
        <w:rPr>
          <w:lang w:val="en-US"/>
        </w:rPr>
      </w:pPr>
    </w:p>
    <w:sectPr w:rsidR="0033724C" w:rsidRPr="00896CE4" w:rsidSect="00EA2854">
      <w:headerReference w:type="default" r:id="rId9"/>
      <w:footerReference w:type="first" r:id="rId10"/>
      <w:pgSz w:w="12240" w:h="15840"/>
      <w:pgMar w:top="1702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686" w:rsidRDefault="00751686" w:rsidP="00EA2854">
      <w:r>
        <w:separator/>
      </w:r>
    </w:p>
  </w:endnote>
  <w:endnote w:type="continuationSeparator" w:id="0">
    <w:p w:rsidR="00751686" w:rsidRDefault="00751686" w:rsidP="00EA2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Engschrift-Normal">
    <w:altName w:val="Cambria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54" w:rsidRPr="00EA2854" w:rsidRDefault="00EA2854" w:rsidP="00EA2854">
    <w:pPr>
      <w:pStyle w:val="Piedepgina"/>
      <w:jc w:val="right"/>
      <w:rPr>
        <w:i/>
        <w:sz w:val="20"/>
        <w:lang w:val="es-CL"/>
      </w:rPr>
    </w:pPr>
    <w:r w:rsidRPr="00EA2854">
      <w:rPr>
        <w:i/>
        <w:sz w:val="20"/>
        <w:lang w:val="es-CL"/>
      </w:rPr>
      <w:t xml:space="preserve">Primera versión: </w:t>
    </w:r>
    <w:r w:rsidR="00DD07B0">
      <w:rPr>
        <w:i/>
        <w:sz w:val="20"/>
        <w:lang w:val="es-CL"/>
      </w:rPr>
      <w:t>octubre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686" w:rsidRDefault="00751686" w:rsidP="00EA2854">
      <w:r>
        <w:separator/>
      </w:r>
    </w:p>
  </w:footnote>
  <w:footnote w:type="continuationSeparator" w:id="0">
    <w:p w:rsidR="00751686" w:rsidRDefault="00751686" w:rsidP="00EA2854">
      <w:r>
        <w:continuationSeparator/>
      </w:r>
    </w:p>
  </w:footnote>
  <w:footnote w:id="1">
    <w:p w:rsidR="005A411C" w:rsidRPr="005A411C" w:rsidRDefault="005A411C">
      <w:pPr>
        <w:pStyle w:val="Textonotapie"/>
        <w:rPr>
          <w:lang w:val="es-CL"/>
        </w:rPr>
      </w:pPr>
      <w:r>
        <w:rPr>
          <w:rStyle w:val="Refdenotaalpie"/>
        </w:rPr>
        <w:footnoteRef/>
      </w:r>
      <w:r>
        <w:t xml:space="preserve"> </w:t>
      </w:r>
      <w:hyperlink r:id="rId1" w:history="1">
        <w:r w:rsidRPr="005A411C">
          <w:rPr>
            <w:rStyle w:val="Hipervnculo"/>
            <w:sz w:val="16"/>
          </w:rPr>
          <w:t>Historia, Geografía y Ciencias Sociales | Edición 2016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854" w:rsidRDefault="00751686">
    <w:pPr>
      <w:pStyle w:val="Encabezado"/>
    </w:pPr>
    <w:sdt>
      <w:sdtPr>
        <w:id w:val="299426270"/>
        <w:docPartObj>
          <w:docPartGallery w:val="Page Numbers (Margins)"/>
          <w:docPartUnique/>
        </w:docPartObj>
      </w:sdtPr>
      <w:sdtEndPr/>
      <w:sdtContent>
        <w:r w:rsidR="00EA2854">
          <w:rPr>
            <w:noProof/>
            <w:lang w:val="es-CL" w:eastAsia="es-C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editId="3DAF6EF6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Rectángul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854" w:rsidRDefault="00EA2854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05E8E" w:rsidRPr="00F05E8E">
                                <w:rPr>
                                  <w:noProof/>
                                  <w:lang w:val="es-ES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ángulo 4" o:spid="_x0000_s1028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" o:allowincell="f" stroked="f">
                  <v:textbox>
                    <w:txbxContent>
                      <w:p w:rsidR="00EA2854" w:rsidRDefault="00EA2854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05E8E" w:rsidRPr="00F05E8E">
                          <w:rPr>
                            <w:noProof/>
                            <w:lang w:val="es-ES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EA2854">
      <w:rPr>
        <w:noProof/>
        <w:lang w:val="es-CL" w:eastAsia="es-C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7161C2" wp14:editId="3AC00BB8">
              <wp:simplePos x="0" y="0"/>
              <wp:positionH relativeFrom="column">
                <wp:posOffset>2649855</wp:posOffset>
              </wp:positionH>
              <wp:positionV relativeFrom="paragraph">
                <wp:posOffset>-117030</wp:posOffset>
              </wp:positionV>
              <wp:extent cx="2952000" cy="468000"/>
              <wp:effectExtent l="0" t="0" r="20320" b="27305"/>
              <wp:wrapNone/>
              <wp:docPr id="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2000" cy="4680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 w="9525">
                        <a:solidFill>
                          <a:schemeClr val="bg2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2854" w:rsidRPr="002E4EDE" w:rsidRDefault="00EA2854" w:rsidP="00EA2854">
                          <w:pPr>
                            <w:jc w:val="right"/>
                            <w:rPr>
                              <w:color w:val="FFFFFF" w:themeColor="background1"/>
                              <w:sz w:val="22"/>
                            </w:rPr>
                          </w:pPr>
                          <w:r w:rsidRPr="002E4EDE">
                            <w:rPr>
                              <w:color w:val="FFFFFF" w:themeColor="background1"/>
                              <w:sz w:val="22"/>
                            </w:rPr>
                            <w:t>ACTIVIDAD X</w:t>
                          </w:r>
                        </w:p>
                        <w:p w:rsidR="00EA2854" w:rsidRPr="002E4EDE" w:rsidRDefault="00EA2854" w:rsidP="00EA2854">
                          <w:pPr>
                            <w:jc w:val="right"/>
                            <w:rPr>
                              <w:color w:val="FFFFFF" w:themeColor="background1"/>
                              <w:sz w:val="20"/>
                            </w:rPr>
                          </w:pPr>
                          <w:proofErr w:type="spellStart"/>
                          <w:r w:rsidRPr="002E4EDE">
                            <w:rPr>
                              <w:color w:val="FFFFFF" w:themeColor="background1"/>
                              <w:sz w:val="20"/>
                            </w:rPr>
                            <w:t>Dfhdfhdfhdf</w:t>
                          </w:r>
                          <w:proofErr w:type="spellEnd"/>
                          <w:r w:rsidRPr="002E4EDE">
                            <w:rPr>
                              <w:color w:val="FFFFFF" w:themeColor="background1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2E4EDE">
                            <w:rPr>
                              <w:color w:val="FFFFFF" w:themeColor="background1"/>
                              <w:sz w:val="20"/>
                            </w:rPr>
                            <w:t>dfgdfgdfg</w:t>
                          </w:r>
                          <w:proofErr w:type="spellEnd"/>
                          <w:r w:rsidRPr="002E4EDE">
                            <w:rPr>
                              <w:color w:val="FFFFFF" w:themeColor="background1"/>
                              <w:sz w:val="20"/>
                            </w:rPr>
                            <w:t xml:space="preserve"> </w:t>
                          </w:r>
                          <w:proofErr w:type="spellStart"/>
                          <w:r w:rsidRPr="002E4EDE">
                            <w:rPr>
                              <w:color w:val="FFFFFF" w:themeColor="background1"/>
                              <w:sz w:val="20"/>
                            </w:rPr>
                            <w:t>dfgdfgdfg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08.65pt;margin-top:-9.2pt;width:232.4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" fillcolor="#595959 [3214]" strokecolor="#595959 [3214]">
              <v:textbox>
                <w:txbxContent>
                  <w:p w:rsidR="00EA2854" w:rsidRPr="002E4EDE" w:rsidRDefault="00EA2854" w:rsidP="00EA2854">
                    <w:pPr>
                      <w:jc w:val="right"/>
                      <w:rPr>
                        <w:color w:val="FFFFFF" w:themeColor="background1"/>
                        <w:sz w:val="22"/>
                      </w:rPr>
                    </w:pPr>
                    <w:r w:rsidRPr="002E4EDE">
                      <w:rPr>
                        <w:color w:val="FFFFFF" w:themeColor="background1"/>
                        <w:sz w:val="22"/>
                      </w:rPr>
                      <w:t>ACTIVIDAD X</w:t>
                    </w:r>
                  </w:p>
                  <w:p w:rsidR="00EA2854" w:rsidRPr="002E4EDE" w:rsidRDefault="00EA2854" w:rsidP="00EA2854">
                    <w:pPr>
                      <w:jc w:val="right"/>
                      <w:rPr>
                        <w:color w:val="FFFFFF" w:themeColor="background1"/>
                        <w:sz w:val="20"/>
                      </w:rPr>
                    </w:pPr>
                    <w:proofErr w:type="spellStart"/>
                    <w:r w:rsidRPr="002E4EDE">
                      <w:rPr>
                        <w:color w:val="FFFFFF" w:themeColor="background1"/>
                        <w:sz w:val="20"/>
                      </w:rPr>
                      <w:t>Dfhdfhdfhdf</w:t>
                    </w:r>
                    <w:proofErr w:type="spellEnd"/>
                    <w:r w:rsidRPr="002E4EDE">
                      <w:rPr>
                        <w:color w:val="FFFFFF" w:themeColor="background1"/>
                        <w:sz w:val="20"/>
                      </w:rPr>
                      <w:t xml:space="preserve"> </w:t>
                    </w:r>
                    <w:proofErr w:type="spellStart"/>
                    <w:r w:rsidRPr="002E4EDE">
                      <w:rPr>
                        <w:color w:val="FFFFFF" w:themeColor="background1"/>
                        <w:sz w:val="20"/>
                      </w:rPr>
                      <w:t>dfgdfgdfg</w:t>
                    </w:r>
                    <w:proofErr w:type="spellEnd"/>
                    <w:r w:rsidRPr="002E4EDE">
                      <w:rPr>
                        <w:color w:val="FFFFFF" w:themeColor="background1"/>
                        <w:sz w:val="20"/>
                      </w:rPr>
                      <w:t xml:space="preserve"> </w:t>
                    </w:r>
                    <w:proofErr w:type="spellStart"/>
                    <w:r w:rsidRPr="002E4EDE">
                      <w:rPr>
                        <w:color w:val="FFFFFF" w:themeColor="background1"/>
                        <w:sz w:val="20"/>
                      </w:rPr>
                      <w:t>dfgdfgdfg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32899"/>
    <w:multiLevelType w:val="hybridMultilevel"/>
    <w:tmpl w:val="834C6868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C2150"/>
    <w:multiLevelType w:val="hybridMultilevel"/>
    <w:tmpl w:val="5994D4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FF7BC3"/>
    <w:multiLevelType w:val="hybridMultilevel"/>
    <w:tmpl w:val="90B4CC00"/>
    <w:lvl w:ilvl="0" w:tplc="148201D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42929"/>
    <w:multiLevelType w:val="hybridMultilevel"/>
    <w:tmpl w:val="9CF280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>
    <w:nsid w:val="655C4A85"/>
    <w:multiLevelType w:val="hybridMultilevel"/>
    <w:tmpl w:val="104A2A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4C"/>
    <w:rsid w:val="0003021C"/>
    <w:rsid w:val="00173C81"/>
    <w:rsid w:val="002A43F6"/>
    <w:rsid w:val="002E4EDE"/>
    <w:rsid w:val="0033724C"/>
    <w:rsid w:val="003C3861"/>
    <w:rsid w:val="0045792C"/>
    <w:rsid w:val="00460811"/>
    <w:rsid w:val="004C3A52"/>
    <w:rsid w:val="005361A2"/>
    <w:rsid w:val="00541622"/>
    <w:rsid w:val="0056335C"/>
    <w:rsid w:val="005A411C"/>
    <w:rsid w:val="006C4E4F"/>
    <w:rsid w:val="007301C4"/>
    <w:rsid w:val="00746F50"/>
    <w:rsid w:val="00751686"/>
    <w:rsid w:val="00850422"/>
    <w:rsid w:val="00896CE4"/>
    <w:rsid w:val="00A91DE1"/>
    <w:rsid w:val="00AE74E7"/>
    <w:rsid w:val="00D81FF7"/>
    <w:rsid w:val="00DD07B0"/>
    <w:rsid w:val="00DE5854"/>
    <w:rsid w:val="00E4117C"/>
    <w:rsid w:val="00EA2854"/>
    <w:rsid w:val="00F028CD"/>
    <w:rsid w:val="00F05E8E"/>
    <w:rsid w:val="00FE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4C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33724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724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724C"/>
    <w:rPr>
      <w:rFonts w:ascii="Tahoma" w:eastAsiaTheme="minorEastAsia" w:hAnsi="Tahoma" w:cs="Tahoma"/>
      <w:sz w:val="16"/>
      <w:szCs w:val="16"/>
      <w:lang w:val="es-ES_tradnl" w:eastAsia="es-ES"/>
    </w:rPr>
  </w:style>
  <w:style w:type="table" w:styleId="Tablaconcuadrcula">
    <w:name w:val="Table Grid"/>
    <w:basedOn w:val="Tablanormal"/>
    <w:uiPriority w:val="59"/>
    <w:rsid w:val="00730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792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A285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2854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EA28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854"/>
    <w:rPr>
      <w:rFonts w:eastAsiaTheme="minorEastAsia"/>
      <w:sz w:val="24"/>
      <w:szCs w:val="24"/>
      <w:lang w:val="es-ES_tradnl" w:eastAsia="es-ES"/>
    </w:rPr>
  </w:style>
  <w:style w:type="character" w:styleId="Nmerodepgina">
    <w:name w:val="page number"/>
    <w:basedOn w:val="Fuentedeprrafopredeter"/>
    <w:uiPriority w:val="99"/>
    <w:unhideWhenUsed/>
    <w:rsid w:val="00EA2854"/>
  </w:style>
  <w:style w:type="paragraph" w:styleId="Textonotapie">
    <w:name w:val="footnote text"/>
    <w:basedOn w:val="Normal"/>
    <w:link w:val="TextonotapieCar"/>
    <w:uiPriority w:val="99"/>
    <w:semiHidden/>
    <w:unhideWhenUsed/>
    <w:rsid w:val="005A411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A411C"/>
    <w:rPr>
      <w:rFonts w:eastAsiaTheme="minorEastAsia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A411C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A41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4C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bsico">
    <w:name w:val="[Párrafo básico]"/>
    <w:basedOn w:val="Normal"/>
    <w:uiPriority w:val="99"/>
    <w:rsid w:val="0033724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724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724C"/>
    <w:rPr>
      <w:rFonts w:ascii="Tahoma" w:eastAsiaTheme="minorEastAsia" w:hAnsi="Tahoma" w:cs="Tahoma"/>
      <w:sz w:val="16"/>
      <w:szCs w:val="16"/>
      <w:lang w:val="es-ES_tradnl" w:eastAsia="es-ES"/>
    </w:rPr>
  </w:style>
  <w:style w:type="table" w:styleId="Tablaconcuadrcula">
    <w:name w:val="Table Grid"/>
    <w:basedOn w:val="Tablanormal"/>
    <w:uiPriority w:val="59"/>
    <w:rsid w:val="00730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792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A285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2854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EA285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2854"/>
    <w:rPr>
      <w:rFonts w:eastAsiaTheme="minorEastAsia"/>
      <w:sz w:val="24"/>
      <w:szCs w:val="24"/>
      <w:lang w:val="es-ES_tradnl" w:eastAsia="es-ES"/>
    </w:rPr>
  </w:style>
  <w:style w:type="character" w:styleId="Nmerodepgina">
    <w:name w:val="page number"/>
    <w:basedOn w:val="Fuentedeprrafopredeter"/>
    <w:uiPriority w:val="99"/>
    <w:unhideWhenUsed/>
    <w:rsid w:val="00EA2854"/>
  </w:style>
  <w:style w:type="paragraph" w:styleId="Textonotapie">
    <w:name w:val="footnote text"/>
    <w:basedOn w:val="Normal"/>
    <w:link w:val="TextonotapieCar"/>
    <w:uiPriority w:val="99"/>
    <w:semiHidden/>
    <w:unhideWhenUsed/>
    <w:rsid w:val="005A411C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A411C"/>
    <w:rPr>
      <w:rFonts w:eastAsiaTheme="minorEastAsia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5A411C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5A41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urriculumnacional.cl/inicio/7b-2m/primero-medio/historia-geografia-y-ciencias-sociales/" TargetMode="External"/></Relationships>
</file>

<file path=word/theme/theme1.xml><?xml version="1.0" encoding="utf-8"?>
<a:theme xmlns:a="http://schemas.openxmlformats.org/drawingml/2006/main" name="Tema de Office">
  <a:themeElements>
    <a:clrScheme name="Planificaciones unidad 3">
      <a:dk1>
        <a:sysClr val="windowText" lastClr="000000"/>
      </a:dk1>
      <a:lt1>
        <a:sysClr val="window" lastClr="FFFFFF"/>
      </a:lt1>
      <a:dk2>
        <a:srgbClr val="4F81BD"/>
      </a:dk2>
      <a:lt2>
        <a:srgbClr val="595959"/>
      </a:lt2>
      <a:accent1>
        <a:srgbClr val="FFFF00"/>
      </a:accent1>
      <a:accent2>
        <a:srgbClr val="503D67"/>
      </a:accent2>
      <a:accent3>
        <a:srgbClr val="00CC99"/>
      </a:accent3>
      <a:accent4>
        <a:srgbClr val="CC00FF"/>
      </a:accent4>
      <a:accent5>
        <a:srgbClr val="FF0066"/>
      </a:accent5>
      <a:accent6>
        <a:srgbClr val="40404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C8871-5494-4481-A5A7-1C848C6BE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Pavilionmo0</dc:creator>
  <cp:lastModifiedBy>Pavilionmo0</cp:lastModifiedBy>
  <cp:revision>2</cp:revision>
  <cp:lastPrinted>2018-10-20T13:19:00Z</cp:lastPrinted>
  <dcterms:created xsi:type="dcterms:W3CDTF">2018-12-26T13:46:00Z</dcterms:created>
  <dcterms:modified xsi:type="dcterms:W3CDTF">2018-12-26T13:46:00Z</dcterms:modified>
</cp:coreProperties>
</file>